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36C" w:rsidRDefault="00742715" w:rsidP="00742715">
      <w:pPr>
        <w:jc w:val="center"/>
      </w:pPr>
      <w:r>
        <w:t>Anexo B</w:t>
      </w:r>
    </w:p>
    <w:p w:rsidR="00742715" w:rsidRDefault="00742715" w:rsidP="00742715">
      <w:pPr>
        <w:jc w:val="center"/>
      </w:pPr>
      <w:r>
        <w:t xml:space="preserve">Paquete </w:t>
      </w:r>
      <w:r w:rsidR="00A6554C">
        <w:t>6</w:t>
      </w:r>
    </w:p>
    <w:p w:rsidR="00A6554C" w:rsidRDefault="00A6554C" w:rsidP="00742715">
      <w:pPr>
        <w:jc w:val="center"/>
      </w:pPr>
      <w:r>
        <w:t>“ICBC”</w:t>
      </w:r>
    </w:p>
    <w:p w:rsidR="00A6554C" w:rsidRPr="005016F2" w:rsidRDefault="00A6554C" w:rsidP="00A6554C">
      <w:pPr>
        <w:spacing w:after="0" w:line="240" w:lineRule="auto"/>
        <w:jc w:val="center"/>
        <w:rPr>
          <w:b/>
          <w:sz w:val="24"/>
          <w:szCs w:val="24"/>
        </w:rPr>
      </w:pPr>
      <w:r w:rsidRPr="005016F2">
        <w:rPr>
          <w:b/>
          <w:sz w:val="24"/>
          <w:szCs w:val="24"/>
        </w:rPr>
        <w:t>SERVICIO DE VIGILANCIA PARA EL INSTITUTO DE CULTURA DE BAJA CALIFORNIA 2017</w:t>
      </w:r>
    </w:p>
    <w:p w:rsidR="00A6554C" w:rsidRPr="00736D4B" w:rsidRDefault="00A6554C" w:rsidP="00A6554C">
      <w:pPr>
        <w:spacing w:after="0" w:line="240" w:lineRule="auto"/>
        <w:jc w:val="both"/>
        <w:rPr>
          <w:sz w:val="18"/>
        </w:rPr>
      </w:pPr>
    </w:p>
    <w:tbl>
      <w:tblPr>
        <w:tblStyle w:val="Tablaconcuadrcula"/>
        <w:tblW w:w="0" w:type="auto"/>
        <w:tblLook w:val="04A0" w:firstRow="1" w:lastRow="0" w:firstColumn="1" w:lastColumn="0" w:noHBand="0" w:noVBand="1"/>
      </w:tblPr>
      <w:tblGrid>
        <w:gridCol w:w="556"/>
        <w:gridCol w:w="3960"/>
        <w:gridCol w:w="1561"/>
        <w:gridCol w:w="2977"/>
      </w:tblGrid>
      <w:tr w:rsidR="00A6554C" w:rsidRPr="00736D4B" w:rsidTr="006B5A76">
        <w:tc>
          <w:tcPr>
            <w:tcW w:w="9576" w:type="dxa"/>
            <w:gridSpan w:val="4"/>
          </w:tcPr>
          <w:p w:rsidR="00A6554C" w:rsidRPr="00A6554C" w:rsidRDefault="00A6554C" w:rsidP="006B5A76">
            <w:pPr>
              <w:jc w:val="center"/>
              <w:rPr>
                <w:b/>
                <w:sz w:val="24"/>
                <w:szCs w:val="24"/>
                <w:lang w:val="es-MX"/>
              </w:rPr>
            </w:pPr>
            <w:r w:rsidRPr="00A6554C">
              <w:rPr>
                <w:b/>
                <w:sz w:val="24"/>
                <w:szCs w:val="24"/>
                <w:lang w:val="es-MX"/>
              </w:rPr>
              <w:t>Centro Estatal de las Artes de Baja California Unidad Tijuana.</w:t>
            </w:r>
          </w:p>
        </w:tc>
      </w:tr>
      <w:tr w:rsidR="00A6554C" w:rsidRPr="00736D4B" w:rsidTr="006B5A76">
        <w:tc>
          <w:tcPr>
            <w:tcW w:w="558" w:type="dxa"/>
            <w:vAlign w:val="center"/>
          </w:tcPr>
          <w:p w:rsidR="00A6554C" w:rsidRPr="00616065" w:rsidRDefault="00A6554C" w:rsidP="006B5A76">
            <w:pPr>
              <w:jc w:val="center"/>
              <w:rPr>
                <w:b/>
              </w:rPr>
            </w:pPr>
            <w:r w:rsidRPr="00616065">
              <w:rPr>
                <w:b/>
              </w:rPr>
              <w:t>No.</w:t>
            </w:r>
          </w:p>
        </w:tc>
        <w:tc>
          <w:tcPr>
            <w:tcW w:w="4230" w:type="dxa"/>
            <w:vAlign w:val="center"/>
          </w:tcPr>
          <w:p w:rsidR="00A6554C" w:rsidRPr="00A6554C" w:rsidRDefault="00A6554C" w:rsidP="006B5A76">
            <w:pPr>
              <w:jc w:val="center"/>
              <w:rPr>
                <w:b/>
                <w:lang w:val="es-MX"/>
              </w:rPr>
            </w:pPr>
            <w:r w:rsidRPr="00A6554C">
              <w:rPr>
                <w:b/>
                <w:lang w:val="es-MX"/>
              </w:rPr>
              <w:t>DESCRIPCION DE LOS SERVICIOS SOLICITADOS</w:t>
            </w:r>
          </w:p>
        </w:tc>
        <w:tc>
          <w:tcPr>
            <w:tcW w:w="1620" w:type="dxa"/>
            <w:vAlign w:val="center"/>
          </w:tcPr>
          <w:p w:rsidR="00A6554C" w:rsidRPr="00616065" w:rsidRDefault="00A6554C" w:rsidP="006B5A76">
            <w:pPr>
              <w:jc w:val="center"/>
              <w:rPr>
                <w:b/>
              </w:rPr>
            </w:pPr>
            <w:r w:rsidRPr="00616065">
              <w:rPr>
                <w:b/>
              </w:rPr>
              <w:t>CANTIDAD</w:t>
            </w:r>
          </w:p>
        </w:tc>
        <w:tc>
          <w:tcPr>
            <w:tcW w:w="3168" w:type="dxa"/>
            <w:vAlign w:val="center"/>
          </w:tcPr>
          <w:p w:rsidR="00A6554C" w:rsidRPr="00616065" w:rsidRDefault="00A6554C" w:rsidP="006B5A76">
            <w:pPr>
              <w:jc w:val="center"/>
              <w:rPr>
                <w:b/>
              </w:rPr>
            </w:pPr>
            <w:r w:rsidRPr="00616065">
              <w:rPr>
                <w:b/>
              </w:rPr>
              <w:t>OBSERVACIONES</w:t>
            </w:r>
          </w:p>
        </w:tc>
      </w:tr>
      <w:tr w:rsidR="00A6554C" w:rsidRPr="00736D4B" w:rsidTr="006B5A76">
        <w:tc>
          <w:tcPr>
            <w:tcW w:w="558" w:type="dxa"/>
          </w:tcPr>
          <w:p w:rsidR="00A6554C" w:rsidRPr="00736D4B" w:rsidRDefault="00A6554C" w:rsidP="006B5A76">
            <w:pPr>
              <w:jc w:val="center"/>
            </w:pPr>
            <w:r w:rsidRPr="00736D4B">
              <w:t>1</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3</w:t>
            </w:r>
          </w:p>
        </w:tc>
        <w:tc>
          <w:tcPr>
            <w:tcW w:w="3168" w:type="dxa"/>
          </w:tcPr>
          <w:p w:rsidR="00A6554C" w:rsidRPr="00A6554C" w:rsidRDefault="00A6554C" w:rsidP="006B5A76">
            <w:pPr>
              <w:jc w:val="center"/>
              <w:rPr>
                <w:lang w:val="es-MX"/>
              </w:rPr>
            </w:pPr>
            <w:r w:rsidRPr="00A6554C">
              <w:rPr>
                <w:lang w:val="es-MX"/>
              </w:rPr>
              <w:t>Lunes a Domingo con horario de 7:00 a.m. a 7:00 p.m.</w:t>
            </w:r>
          </w:p>
        </w:tc>
      </w:tr>
      <w:tr w:rsidR="00A6554C" w:rsidRPr="00736D4B" w:rsidTr="006B5A76">
        <w:tc>
          <w:tcPr>
            <w:tcW w:w="558" w:type="dxa"/>
          </w:tcPr>
          <w:p w:rsidR="00A6554C" w:rsidRPr="00736D4B" w:rsidRDefault="00A6554C" w:rsidP="006B5A76">
            <w:pPr>
              <w:jc w:val="center"/>
            </w:pPr>
            <w:r w:rsidRPr="00736D4B">
              <w:t>2</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rsidRPr="00736D4B">
              <w:t>2</w:t>
            </w:r>
          </w:p>
        </w:tc>
        <w:tc>
          <w:tcPr>
            <w:tcW w:w="3168" w:type="dxa"/>
          </w:tcPr>
          <w:p w:rsidR="00A6554C" w:rsidRPr="00A6554C" w:rsidRDefault="00A6554C" w:rsidP="006B5A76">
            <w:pPr>
              <w:jc w:val="center"/>
              <w:rPr>
                <w:lang w:val="es-MX"/>
              </w:rPr>
            </w:pPr>
            <w:r w:rsidRPr="00A6554C">
              <w:rPr>
                <w:lang w:val="es-MX"/>
              </w:rPr>
              <w:t>Lunes a Domingo con horario de 7:00 p.m. a 7:00 a.m.</w:t>
            </w:r>
          </w:p>
        </w:tc>
      </w:tr>
      <w:tr w:rsidR="00A6554C" w:rsidRPr="00736D4B" w:rsidTr="006B5A76">
        <w:tc>
          <w:tcPr>
            <w:tcW w:w="9576" w:type="dxa"/>
            <w:gridSpan w:val="4"/>
          </w:tcPr>
          <w:p w:rsidR="00A6554C" w:rsidRPr="005E415D" w:rsidRDefault="00A6554C" w:rsidP="006B5A76">
            <w:pPr>
              <w:jc w:val="center"/>
              <w:rPr>
                <w:b/>
                <w:sz w:val="24"/>
                <w:szCs w:val="24"/>
              </w:rPr>
            </w:pPr>
            <w:proofErr w:type="spellStart"/>
            <w:r w:rsidRPr="005E415D">
              <w:rPr>
                <w:b/>
                <w:sz w:val="24"/>
                <w:szCs w:val="24"/>
              </w:rPr>
              <w:t>Representación</w:t>
            </w:r>
            <w:proofErr w:type="spellEnd"/>
            <w:r w:rsidRPr="005E415D">
              <w:rPr>
                <w:b/>
                <w:sz w:val="24"/>
                <w:szCs w:val="24"/>
              </w:rPr>
              <w:t xml:space="preserve"> ICBC Tijuana.</w:t>
            </w:r>
          </w:p>
        </w:tc>
      </w:tr>
      <w:tr w:rsidR="00A6554C" w:rsidRPr="00736D4B" w:rsidTr="006B5A76">
        <w:tc>
          <w:tcPr>
            <w:tcW w:w="558" w:type="dxa"/>
            <w:vAlign w:val="center"/>
          </w:tcPr>
          <w:p w:rsidR="00A6554C" w:rsidRPr="00616065" w:rsidRDefault="00A6554C" w:rsidP="006B5A76">
            <w:pPr>
              <w:jc w:val="center"/>
              <w:rPr>
                <w:b/>
              </w:rPr>
            </w:pPr>
            <w:r w:rsidRPr="00616065">
              <w:rPr>
                <w:b/>
              </w:rPr>
              <w:t>No.</w:t>
            </w:r>
          </w:p>
        </w:tc>
        <w:tc>
          <w:tcPr>
            <w:tcW w:w="4230" w:type="dxa"/>
            <w:vAlign w:val="center"/>
          </w:tcPr>
          <w:p w:rsidR="00A6554C" w:rsidRPr="00A6554C" w:rsidRDefault="00A6554C" w:rsidP="006B5A76">
            <w:pPr>
              <w:jc w:val="center"/>
              <w:rPr>
                <w:b/>
                <w:lang w:val="es-MX"/>
              </w:rPr>
            </w:pPr>
            <w:r w:rsidRPr="00A6554C">
              <w:rPr>
                <w:b/>
                <w:lang w:val="es-MX"/>
              </w:rPr>
              <w:t>DESCRIPCION DE LOS SERVICIOS SOLICITADOS</w:t>
            </w:r>
          </w:p>
        </w:tc>
        <w:tc>
          <w:tcPr>
            <w:tcW w:w="1620" w:type="dxa"/>
            <w:vAlign w:val="center"/>
          </w:tcPr>
          <w:p w:rsidR="00A6554C" w:rsidRPr="00616065" w:rsidRDefault="00A6554C" w:rsidP="006B5A76">
            <w:pPr>
              <w:jc w:val="center"/>
              <w:rPr>
                <w:b/>
              </w:rPr>
            </w:pPr>
            <w:r w:rsidRPr="00616065">
              <w:rPr>
                <w:b/>
              </w:rPr>
              <w:t>CANTIDAD</w:t>
            </w:r>
          </w:p>
        </w:tc>
        <w:tc>
          <w:tcPr>
            <w:tcW w:w="3168" w:type="dxa"/>
            <w:vAlign w:val="center"/>
          </w:tcPr>
          <w:p w:rsidR="00A6554C" w:rsidRPr="00616065" w:rsidRDefault="00A6554C" w:rsidP="006B5A76">
            <w:pPr>
              <w:jc w:val="center"/>
              <w:rPr>
                <w:b/>
              </w:rPr>
            </w:pPr>
            <w:r w:rsidRPr="00616065">
              <w:rPr>
                <w:b/>
              </w:rPr>
              <w:t>OBSERVACIONES</w:t>
            </w:r>
          </w:p>
        </w:tc>
      </w:tr>
      <w:tr w:rsidR="00A6554C" w:rsidRPr="00736D4B" w:rsidTr="006B5A76">
        <w:tc>
          <w:tcPr>
            <w:tcW w:w="558" w:type="dxa"/>
          </w:tcPr>
          <w:p w:rsidR="00A6554C" w:rsidRPr="00736D4B" w:rsidRDefault="00A6554C" w:rsidP="006B5A76">
            <w:pPr>
              <w:jc w:val="center"/>
            </w:pPr>
            <w:r w:rsidRPr="00736D4B">
              <w:t>1</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2</w:t>
            </w:r>
          </w:p>
        </w:tc>
        <w:tc>
          <w:tcPr>
            <w:tcW w:w="3168" w:type="dxa"/>
          </w:tcPr>
          <w:p w:rsidR="00A6554C" w:rsidRPr="00A6554C" w:rsidRDefault="00A6554C" w:rsidP="006B5A76">
            <w:pPr>
              <w:jc w:val="center"/>
              <w:rPr>
                <w:lang w:val="es-MX"/>
              </w:rPr>
            </w:pPr>
            <w:r w:rsidRPr="00A6554C">
              <w:rPr>
                <w:lang w:val="es-MX"/>
              </w:rPr>
              <w:t>Lunes a Domingo con horario de 7:00 a.m. a 7:00 p.m.</w:t>
            </w:r>
          </w:p>
        </w:tc>
      </w:tr>
      <w:tr w:rsidR="00A6554C" w:rsidRPr="00736D4B" w:rsidTr="006B5A76">
        <w:tc>
          <w:tcPr>
            <w:tcW w:w="558" w:type="dxa"/>
          </w:tcPr>
          <w:p w:rsidR="00A6554C" w:rsidRPr="00736D4B" w:rsidRDefault="00A6554C" w:rsidP="006B5A76">
            <w:pPr>
              <w:jc w:val="center"/>
            </w:pPr>
            <w:r w:rsidRPr="00736D4B">
              <w:t>2</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4</w:t>
            </w:r>
          </w:p>
        </w:tc>
        <w:tc>
          <w:tcPr>
            <w:tcW w:w="3168" w:type="dxa"/>
          </w:tcPr>
          <w:p w:rsidR="00A6554C" w:rsidRPr="00A6554C" w:rsidRDefault="00A6554C" w:rsidP="006B5A76">
            <w:pPr>
              <w:jc w:val="center"/>
              <w:rPr>
                <w:lang w:val="es-MX"/>
              </w:rPr>
            </w:pPr>
            <w:r w:rsidRPr="00A6554C">
              <w:rPr>
                <w:lang w:val="es-MX"/>
              </w:rPr>
              <w:t>Lunes a Domingo con horario de 7:00 p.m. a 7:00 a.m.</w:t>
            </w:r>
          </w:p>
        </w:tc>
      </w:tr>
      <w:tr w:rsidR="00A6554C" w:rsidRPr="00736D4B" w:rsidTr="006B5A76">
        <w:tc>
          <w:tcPr>
            <w:tcW w:w="9576" w:type="dxa"/>
            <w:gridSpan w:val="4"/>
          </w:tcPr>
          <w:p w:rsidR="00A6554C" w:rsidRPr="00A6554C" w:rsidRDefault="00A6554C" w:rsidP="006B5A76">
            <w:pPr>
              <w:jc w:val="center"/>
              <w:rPr>
                <w:b/>
                <w:sz w:val="24"/>
                <w:szCs w:val="24"/>
                <w:lang w:val="es-MX"/>
              </w:rPr>
            </w:pPr>
            <w:r w:rsidRPr="00A6554C">
              <w:rPr>
                <w:b/>
                <w:sz w:val="24"/>
                <w:szCs w:val="24"/>
                <w:lang w:val="es-MX"/>
              </w:rPr>
              <w:t>Centro Estatal de las Artes de Baja California Unidad Ensenada.</w:t>
            </w:r>
          </w:p>
        </w:tc>
      </w:tr>
      <w:tr w:rsidR="00A6554C" w:rsidRPr="00736D4B" w:rsidTr="006B5A76">
        <w:tc>
          <w:tcPr>
            <w:tcW w:w="558" w:type="dxa"/>
            <w:vAlign w:val="center"/>
          </w:tcPr>
          <w:p w:rsidR="00A6554C" w:rsidRPr="00616065" w:rsidRDefault="00A6554C" w:rsidP="006B5A76">
            <w:pPr>
              <w:jc w:val="center"/>
              <w:rPr>
                <w:b/>
              </w:rPr>
            </w:pPr>
            <w:r w:rsidRPr="00616065">
              <w:rPr>
                <w:b/>
              </w:rPr>
              <w:t>No.</w:t>
            </w:r>
          </w:p>
        </w:tc>
        <w:tc>
          <w:tcPr>
            <w:tcW w:w="4230" w:type="dxa"/>
            <w:vAlign w:val="center"/>
          </w:tcPr>
          <w:p w:rsidR="00A6554C" w:rsidRPr="00A6554C" w:rsidRDefault="00A6554C" w:rsidP="006B5A76">
            <w:pPr>
              <w:jc w:val="center"/>
              <w:rPr>
                <w:b/>
                <w:lang w:val="es-MX"/>
              </w:rPr>
            </w:pPr>
            <w:r w:rsidRPr="00A6554C">
              <w:rPr>
                <w:b/>
                <w:lang w:val="es-MX"/>
              </w:rPr>
              <w:t>DESCRIPCION DE LOS SERVICIOS SOLICITADOS</w:t>
            </w:r>
          </w:p>
        </w:tc>
        <w:tc>
          <w:tcPr>
            <w:tcW w:w="1620" w:type="dxa"/>
            <w:vAlign w:val="center"/>
          </w:tcPr>
          <w:p w:rsidR="00A6554C" w:rsidRPr="00616065" w:rsidRDefault="00A6554C" w:rsidP="006B5A76">
            <w:pPr>
              <w:jc w:val="center"/>
              <w:rPr>
                <w:b/>
              </w:rPr>
            </w:pPr>
            <w:r w:rsidRPr="00616065">
              <w:rPr>
                <w:b/>
              </w:rPr>
              <w:t>CANTIDAD</w:t>
            </w:r>
          </w:p>
        </w:tc>
        <w:tc>
          <w:tcPr>
            <w:tcW w:w="3168" w:type="dxa"/>
            <w:vAlign w:val="center"/>
          </w:tcPr>
          <w:p w:rsidR="00A6554C" w:rsidRPr="00616065" w:rsidRDefault="00A6554C" w:rsidP="006B5A76">
            <w:pPr>
              <w:jc w:val="center"/>
              <w:rPr>
                <w:b/>
              </w:rPr>
            </w:pPr>
            <w:r w:rsidRPr="00616065">
              <w:rPr>
                <w:b/>
              </w:rPr>
              <w:t>OBSERVACIONES</w:t>
            </w:r>
          </w:p>
        </w:tc>
      </w:tr>
      <w:tr w:rsidR="00A6554C" w:rsidRPr="00736D4B" w:rsidTr="006B5A76">
        <w:tc>
          <w:tcPr>
            <w:tcW w:w="558" w:type="dxa"/>
          </w:tcPr>
          <w:p w:rsidR="00A6554C" w:rsidRPr="00736D4B" w:rsidRDefault="00A6554C" w:rsidP="006B5A76">
            <w:pPr>
              <w:jc w:val="center"/>
            </w:pPr>
            <w:r w:rsidRPr="00736D4B">
              <w:t>1</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rsidRPr="00736D4B">
              <w:t>2</w:t>
            </w:r>
          </w:p>
        </w:tc>
        <w:tc>
          <w:tcPr>
            <w:tcW w:w="3168" w:type="dxa"/>
          </w:tcPr>
          <w:p w:rsidR="00A6554C" w:rsidRPr="00A6554C" w:rsidRDefault="00A6554C" w:rsidP="006B5A76">
            <w:pPr>
              <w:jc w:val="center"/>
              <w:rPr>
                <w:lang w:val="es-MX"/>
              </w:rPr>
            </w:pPr>
            <w:r w:rsidRPr="00A6554C">
              <w:rPr>
                <w:lang w:val="es-MX"/>
              </w:rPr>
              <w:t>Lunes a Domingo con horario de 8:00 a.m. a 8:00 p.m.</w:t>
            </w:r>
          </w:p>
        </w:tc>
      </w:tr>
      <w:tr w:rsidR="00A6554C" w:rsidRPr="00736D4B" w:rsidTr="006B5A76">
        <w:tc>
          <w:tcPr>
            <w:tcW w:w="558" w:type="dxa"/>
          </w:tcPr>
          <w:p w:rsidR="00A6554C" w:rsidRPr="00736D4B" w:rsidRDefault="00A6554C" w:rsidP="006B5A76">
            <w:pPr>
              <w:jc w:val="center"/>
            </w:pPr>
            <w:r w:rsidRPr="00736D4B">
              <w:t>2</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rsidRPr="00736D4B">
              <w:t>1</w:t>
            </w:r>
          </w:p>
        </w:tc>
        <w:tc>
          <w:tcPr>
            <w:tcW w:w="3168" w:type="dxa"/>
          </w:tcPr>
          <w:p w:rsidR="00A6554C" w:rsidRPr="00A6554C" w:rsidRDefault="00A6554C" w:rsidP="006B5A76">
            <w:pPr>
              <w:jc w:val="center"/>
              <w:rPr>
                <w:lang w:val="es-MX"/>
              </w:rPr>
            </w:pPr>
            <w:r w:rsidRPr="00A6554C">
              <w:rPr>
                <w:lang w:val="es-MX"/>
              </w:rPr>
              <w:t>Lunes a Domingo con horario de 8:00 p.m. a 8:00 a.m.</w:t>
            </w:r>
          </w:p>
        </w:tc>
      </w:tr>
      <w:tr w:rsidR="00A6554C" w:rsidRPr="00736D4B" w:rsidTr="006B5A76">
        <w:tc>
          <w:tcPr>
            <w:tcW w:w="9576" w:type="dxa"/>
            <w:gridSpan w:val="4"/>
          </w:tcPr>
          <w:p w:rsidR="00A6554C" w:rsidRPr="00A6554C" w:rsidRDefault="00A6554C" w:rsidP="006B5A76">
            <w:pPr>
              <w:jc w:val="center"/>
              <w:rPr>
                <w:b/>
                <w:sz w:val="24"/>
                <w:szCs w:val="24"/>
                <w:lang w:val="es-MX"/>
              </w:rPr>
            </w:pPr>
            <w:r w:rsidRPr="00A6554C">
              <w:rPr>
                <w:b/>
                <w:sz w:val="24"/>
                <w:szCs w:val="24"/>
                <w:lang w:val="es-MX"/>
              </w:rPr>
              <w:t>Centro Estatal de las Artes de Baja California Unidad Tecate.</w:t>
            </w:r>
          </w:p>
        </w:tc>
      </w:tr>
      <w:tr w:rsidR="00A6554C" w:rsidRPr="00736D4B" w:rsidTr="006B5A76">
        <w:tc>
          <w:tcPr>
            <w:tcW w:w="558" w:type="dxa"/>
            <w:vAlign w:val="center"/>
          </w:tcPr>
          <w:p w:rsidR="00A6554C" w:rsidRPr="00616065" w:rsidRDefault="00A6554C" w:rsidP="006B5A76">
            <w:pPr>
              <w:jc w:val="center"/>
              <w:rPr>
                <w:b/>
              </w:rPr>
            </w:pPr>
            <w:r w:rsidRPr="00616065">
              <w:rPr>
                <w:b/>
              </w:rPr>
              <w:t>No.</w:t>
            </w:r>
          </w:p>
        </w:tc>
        <w:tc>
          <w:tcPr>
            <w:tcW w:w="4230" w:type="dxa"/>
            <w:vAlign w:val="center"/>
          </w:tcPr>
          <w:p w:rsidR="00A6554C" w:rsidRPr="00A6554C" w:rsidRDefault="00A6554C" w:rsidP="006B5A76">
            <w:pPr>
              <w:jc w:val="center"/>
              <w:rPr>
                <w:b/>
                <w:lang w:val="es-MX"/>
              </w:rPr>
            </w:pPr>
            <w:r w:rsidRPr="00A6554C">
              <w:rPr>
                <w:b/>
                <w:lang w:val="es-MX"/>
              </w:rPr>
              <w:t>DESCRIPCION DE LOS SERVICIOS SOLICITADOS</w:t>
            </w:r>
          </w:p>
        </w:tc>
        <w:tc>
          <w:tcPr>
            <w:tcW w:w="1620" w:type="dxa"/>
            <w:vAlign w:val="center"/>
          </w:tcPr>
          <w:p w:rsidR="00A6554C" w:rsidRPr="00616065" w:rsidRDefault="00A6554C" w:rsidP="006B5A76">
            <w:pPr>
              <w:jc w:val="center"/>
              <w:rPr>
                <w:b/>
              </w:rPr>
            </w:pPr>
            <w:r w:rsidRPr="00616065">
              <w:rPr>
                <w:b/>
              </w:rPr>
              <w:t>CANTIDAD</w:t>
            </w:r>
          </w:p>
        </w:tc>
        <w:tc>
          <w:tcPr>
            <w:tcW w:w="3168" w:type="dxa"/>
            <w:vAlign w:val="center"/>
          </w:tcPr>
          <w:p w:rsidR="00A6554C" w:rsidRPr="00616065" w:rsidRDefault="00A6554C" w:rsidP="006B5A76">
            <w:pPr>
              <w:jc w:val="center"/>
              <w:rPr>
                <w:b/>
              </w:rPr>
            </w:pPr>
            <w:r w:rsidRPr="00616065">
              <w:rPr>
                <w:b/>
              </w:rPr>
              <w:t>OBSERVACIONES</w:t>
            </w:r>
          </w:p>
        </w:tc>
      </w:tr>
      <w:tr w:rsidR="00A6554C" w:rsidRPr="00736D4B" w:rsidTr="006B5A76">
        <w:tc>
          <w:tcPr>
            <w:tcW w:w="558" w:type="dxa"/>
          </w:tcPr>
          <w:p w:rsidR="00A6554C" w:rsidRPr="00736D4B" w:rsidRDefault="00A6554C" w:rsidP="006B5A76">
            <w:pPr>
              <w:jc w:val="center"/>
            </w:pPr>
            <w:r w:rsidRPr="00736D4B">
              <w:t>1</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rsidRPr="00736D4B">
              <w:t>2</w:t>
            </w:r>
          </w:p>
        </w:tc>
        <w:tc>
          <w:tcPr>
            <w:tcW w:w="3168" w:type="dxa"/>
          </w:tcPr>
          <w:p w:rsidR="00A6554C" w:rsidRPr="00A6554C" w:rsidRDefault="00A6554C" w:rsidP="006B5A76">
            <w:pPr>
              <w:jc w:val="center"/>
              <w:rPr>
                <w:lang w:val="es-MX"/>
              </w:rPr>
            </w:pPr>
            <w:r w:rsidRPr="00A6554C">
              <w:rPr>
                <w:lang w:val="es-MX"/>
              </w:rPr>
              <w:t>Lunes a Domingo con horario de 7:00 a.m. a 7:00 p.m.</w:t>
            </w:r>
          </w:p>
        </w:tc>
      </w:tr>
      <w:tr w:rsidR="00A6554C" w:rsidRPr="00736D4B" w:rsidTr="006B5A76">
        <w:tc>
          <w:tcPr>
            <w:tcW w:w="558" w:type="dxa"/>
          </w:tcPr>
          <w:p w:rsidR="00A6554C" w:rsidRPr="00736D4B" w:rsidRDefault="00A6554C" w:rsidP="006B5A76">
            <w:pPr>
              <w:jc w:val="center"/>
            </w:pPr>
            <w:r w:rsidRPr="00736D4B">
              <w:t>2</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rsidRPr="00736D4B">
              <w:t>2</w:t>
            </w:r>
          </w:p>
        </w:tc>
        <w:tc>
          <w:tcPr>
            <w:tcW w:w="3168" w:type="dxa"/>
          </w:tcPr>
          <w:p w:rsidR="00A6554C" w:rsidRPr="00A6554C" w:rsidRDefault="00A6554C" w:rsidP="006B5A76">
            <w:pPr>
              <w:jc w:val="center"/>
              <w:rPr>
                <w:lang w:val="es-MX"/>
              </w:rPr>
            </w:pPr>
            <w:r w:rsidRPr="00A6554C">
              <w:rPr>
                <w:lang w:val="es-MX"/>
              </w:rPr>
              <w:t>Lunes a Domingo con horario de 7:00 p.m. a 7:00 a.m.</w:t>
            </w:r>
          </w:p>
        </w:tc>
      </w:tr>
      <w:tr w:rsidR="00A6554C" w:rsidTr="006B5A76">
        <w:tc>
          <w:tcPr>
            <w:tcW w:w="9576" w:type="dxa"/>
            <w:gridSpan w:val="4"/>
          </w:tcPr>
          <w:p w:rsidR="00A6554C" w:rsidRPr="00A6554C" w:rsidRDefault="00A6554C" w:rsidP="006B5A76">
            <w:pPr>
              <w:jc w:val="center"/>
              <w:rPr>
                <w:sz w:val="24"/>
                <w:szCs w:val="24"/>
                <w:lang w:val="es-MX"/>
              </w:rPr>
            </w:pPr>
            <w:r w:rsidRPr="00A6554C">
              <w:rPr>
                <w:b/>
                <w:sz w:val="24"/>
                <w:szCs w:val="24"/>
                <w:lang w:val="es-MX"/>
              </w:rPr>
              <w:t>Centro Estatal de las Artes de Baja California Unidad Rosarito.</w:t>
            </w:r>
          </w:p>
        </w:tc>
      </w:tr>
      <w:tr w:rsidR="00A6554C" w:rsidRPr="00736D4B" w:rsidTr="006B5A76">
        <w:tc>
          <w:tcPr>
            <w:tcW w:w="558" w:type="dxa"/>
            <w:vAlign w:val="center"/>
          </w:tcPr>
          <w:p w:rsidR="00A6554C" w:rsidRPr="00616065" w:rsidRDefault="00A6554C" w:rsidP="006B5A76">
            <w:pPr>
              <w:jc w:val="center"/>
              <w:rPr>
                <w:b/>
              </w:rPr>
            </w:pPr>
            <w:r w:rsidRPr="00616065">
              <w:rPr>
                <w:b/>
              </w:rPr>
              <w:t>No.</w:t>
            </w:r>
          </w:p>
        </w:tc>
        <w:tc>
          <w:tcPr>
            <w:tcW w:w="4230" w:type="dxa"/>
            <w:vAlign w:val="center"/>
          </w:tcPr>
          <w:p w:rsidR="00A6554C" w:rsidRPr="00A6554C" w:rsidRDefault="00A6554C" w:rsidP="006B5A76">
            <w:pPr>
              <w:jc w:val="center"/>
              <w:rPr>
                <w:b/>
                <w:lang w:val="es-MX"/>
              </w:rPr>
            </w:pPr>
            <w:r w:rsidRPr="00A6554C">
              <w:rPr>
                <w:b/>
                <w:lang w:val="es-MX"/>
              </w:rPr>
              <w:t>DESCRIPCION DE LOS SERVICIOS SOLICITADOS</w:t>
            </w:r>
          </w:p>
        </w:tc>
        <w:tc>
          <w:tcPr>
            <w:tcW w:w="1620" w:type="dxa"/>
            <w:vAlign w:val="center"/>
          </w:tcPr>
          <w:p w:rsidR="00A6554C" w:rsidRPr="00616065" w:rsidRDefault="00A6554C" w:rsidP="006B5A76">
            <w:pPr>
              <w:jc w:val="center"/>
              <w:rPr>
                <w:b/>
              </w:rPr>
            </w:pPr>
            <w:r w:rsidRPr="00616065">
              <w:rPr>
                <w:b/>
              </w:rPr>
              <w:t>CANTIDAD</w:t>
            </w:r>
          </w:p>
        </w:tc>
        <w:tc>
          <w:tcPr>
            <w:tcW w:w="3168" w:type="dxa"/>
            <w:vAlign w:val="center"/>
          </w:tcPr>
          <w:p w:rsidR="00A6554C" w:rsidRPr="00616065" w:rsidRDefault="00A6554C" w:rsidP="006B5A76">
            <w:pPr>
              <w:jc w:val="center"/>
              <w:rPr>
                <w:b/>
              </w:rPr>
            </w:pPr>
            <w:r w:rsidRPr="00616065">
              <w:rPr>
                <w:b/>
              </w:rPr>
              <w:t>OBSERVACIONES</w:t>
            </w:r>
          </w:p>
        </w:tc>
      </w:tr>
      <w:tr w:rsidR="00A6554C" w:rsidRPr="00736D4B" w:rsidTr="006B5A76">
        <w:tc>
          <w:tcPr>
            <w:tcW w:w="558" w:type="dxa"/>
          </w:tcPr>
          <w:p w:rsidR="00A6554C" w:rsidRPr="00736D4B" w:rsidRDefault="00A6554C" w:rsidP="006B5A76">
            <w:pPr>
              <w:jc w:val="center"/>
            </w:pPr>
            <w:r w:rsidRPr="00736D4B">
              <w:t>1</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2</w:t>
            </w:r>
          </w:p>
        </w:tc>
        <w:tc>
          <w:tcPr>
            <w:tcW w:w="3168" w:type="dxa"/>
          </w:tcPr>
          <w:p w:rsidR="00A6554C" w:rsidRPr="00A6554C" w:rsidRDefault="00A6554C" w:rsidP="006B5A76">
            <w:pPr>
              <w:jc w:val="center"/>
              <w:rPr>
                <w:lang w:val="es-MX"/>
              </w:rPr>
            </w:pPr>
            <w:r w:rsidRPr="00A6554C">
              <w:rPr>
                <w:lang w:val="es-MX"/>
              </w:rPr>
              <w:t>Lunes a Domingo con horario de 7:00 a.m. a 7:00 p.m.</w:t>
            </w:r>
          </w:p>
        </w:tc>
      </w:tr>
      <w:tr w:rsidR="00A6554C" w:rsidRPr="00736D4B" w:rsidTr="006B5A76">
        <w:tc>
          <w:tcPr>
            <w:tcW w:w="558" w:type="dxa"/>
          </w:tcPr>
          <w:p w:rsidR="00A6554C" w:rsidRPr="00736D4B" w:rsidRDefault="00A6554C" w:rsidP="006B5A76">
            <w:pPr>
              <w:jc w:val="center"/>
            </w:pPr>
            <w:r w:rsidRPr="00736D4B">
              <w:t>2</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2</w:t>
            </w:r>
          </w:p>
        </w:tc>
        <w:tc>
          <w:tcPr>
            <w:tcW w:w="3168" w:type="dxa"/>
          </w:tcPr>
          <w:p w:rsidR="00A6554C" w:rsidRPr="00A6554C" w:rsidRDefault="00A6554C" w:rsidP="006B5A76">
            <w:pPr>
              <w:jc w:val="center"/>
              <w:rPr>
                <w:lang w:val="es-MX"/>
              </w:rPr>
            </w:pPr>
            <w:r w:rsidRPr="00A6554C">
              <w:rPr>
                <w:lang w:val="es-MX"/>
              </w:rPr>
              <w:t>Lunes a Domingo con horario de 7:00 p.m. a 7:00 a.m.</w:t>
            </w:r>
          </w:p>
        </w:tc>
      </w:tr>
      <w:tr w:rsidR="00A6554C" w:rsidRPr="00736D4B" w:rsidTr="006B5A76">
        <w:tc>
          <w:tcPr>
            <w:tcW w:w="9576" w:type="dxa"/>
            <w:gridSpan w:val="4"/>
          </w:tcPr>
          <w:p w:rsidR="00A6554C" w:rsidRPr="00A6554C" w:rsidRDefault="00A6554C" w:rsidP="006B5A76">
            <w:pPr>
              <w:jc w:val="center"/>
              <w:rPr>
                <w:b/>
                <w:lang w:val="es-MX"/>
              </w:rPr>
            </w:pPr>
            <w:r w:rsidRPr="00A6554C">
              <w:rPr>
                <w:b/>
                <w:lang w:val="es-MX"/>
              </w:rPr>
              <w:t>Oficinas Generales del Instituto de Cultura de Baja California.</w:t>
            </w:r>
          </w:p>
        </w:tc>
      </w:tr>
      <w:tr w:rsidR="00A6554C" w:rsidRPr="00736D4B" w:rsidTr="006B5A76">
        <w:tc>
          <w:tcPr>
            <w:tcW w:w="558" w:type="dxa"/>
            <w:vAlign w:val="center"/>
          </w:tcPr>
          <w:p w:rsidR="00A6554C" w:rsidRPr="00616065" w:rsidRDefault="00A6554C" w:rsidP="006B5A76">
            <w:pPr>
              <w:jc w:val="center"/>
              <w:rPr>
                <w:b/>
              </w:rPr>
            </w:pPr>
            <w:r w:rsidRPr="00616065">
              <w:rPr>
                <w:b/>
              </w:rPr>
              <w:t>No.</w:t>
            </w:r>
          </w:p>
        </w:tc>
        <w:tc>
          <w:tcPr>
            <w:tcW w:w="4230" w:type="dxa"/>
            <w:vAlign w:val="center"/>
          </w:tcPr>
          <w:p w:rsidR="00A6554C" w:rsidRPr="00A6554C" w:rsidRDefault="00A6554C" w:rsidP="006B5A76">
            <w:pPr>
              <w:jc w:val="center"/>
              <w:rPr>
                <w:b/>
                <w:lang w:val="es-MX"/>
              </w:rPr>
            </w:pPr>
            <w:r w:rsidRPr="00A6554C">
              <w:rPr>
                <w:b/>
                <w:lang w:val="es-MX"/>
              </w:rPr>
              <w:t>DESCRIPCION DE LOS SERVICIOS SOLICITADOS</w:t>
            </w:r>
          </w:p>
        </w:tc>
        <w:tc>
          <w:tcPr>
            <w:tcW w:w="1620" w:type="dxa"/>
            <w:vAlign w:val="center"/>
          </w:tcPr>
          <w:p w:rsidR="00A6554C" w:rsidRPr="00616065" w:rsidRDefault="00A6554C" w:rsidP="006B5A76">
            <w:pPr>
              <w:jc w:val="center"/>
              <w:rPr>
                <w:b/>
              </w:rPr>
            </w:pPr>
            <w:r w:rsidRPr="00616065">
              <w:rPr>
                <w:b/>
              </w:rPr>
              <w:t>CANTIDAD</w:t>
            </w:r>
          </w:p>
        </w:tc>
        <w:tc>
          <w:tcPr>
            <w:tcW w:w="3168" w:type="dxa"/>
            <w:vAlign w:val="center"/>
          </w:tcPr>
          <w:p w:rsidR="00A6554C" w:rsidRPr="00616065" w:rsidRDefault="00A6554C" w:rsidP="006B5A76">
            <w:pPr>
              <w:jc w:val="center"/>
              <w:rPr>
                <w:b/>
              </w:rPr>
            </w:pPr>
            <w:r w:rsidRPr="00616065">
              <w:rPr>
                <w:b/>
              </w:rPr>
              <w:t>OBSERVACIONES</w:t>
            </w:r>
          </w:p>
        </w:tc>
      </w:tr>
      <w:tr w:rsidR="00A6554C" w:rsidRPr="00736D4B" w:rsidTr="006B5A76">
        <w:tc>
          <w:tcPr>
            <w:tcW w:w="558" w:type="dxa"/>
          </w:tcPr>
          <w:p w:rsidR="00A6554C" w:rsidRPr="00736D4B" w:rsidRDefault="00A6554C" w:rsidP="006B5A76">
            <w:pPr>
              <w:jc w:val="center"/>
            </w:pPr>
            <w:r w:rsidRPr="00736D4B">
              <w:t>1</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1</w:t>
            </w:r>
          </w:p>
        </w:tc>
        <w:tc>
          <w:tcPr>
            <w:tcW w:w="3168" w:type="dxa"/>
          </w:tcPr>
          <w:p w:rsidR="00A6554C" w:rsidRPr="00A6554C" w:rsidRDefault="00A6554C" w:rsidP="006B5A76">
            <w:pPr>
              <w:jc w:val="center"/>
              <w:rPr>
                <w:lang w:val="es-MX"/>
              </w:rPr>
            </w:pPr>
            <w:r w:rsidRPr="00A6554C">
              <w:rPr>
                <w:lang w:val="es-MX"/>
              </w:rPr>
              <w:t xml:space="preserve">Sábado y Domingo con horario </w:t>
            </w:r>
            <w:r w:rsidRPr="00A6554C">
              <w:rPr>
                <w:lang w:val="es-MX"/>
              </w:rPr>
              <w:lastRenderedPageBreak/>
              <w:t>de 7:00 a.m. a 7:00 p.m.</w:t>
            </w:r>
          </w:p>
        </w:tc>
      </w:tr>
      <w:tr w:rsidR="00A6554C" w:rsidRPr="00736D4B" w:rsidTr="006B5A76">
        <w:tc>
          <w:tcPr>
            <w:tcW w:w="558" w:type="dxa"/>
          </w:tcPr>
          <w:p w:rsidR="00A6554C" w:rsidRPr="00736D4B" w:rsidRDefault="00A6554C" w:rsidP="006B5A76">
            <w:pPr>
              <w:jc w:val="center"/>
            </w:pPr>
            <w:r w:rsidRPr="00736D4B">
              <w:lastRenderedPageBreak/>
              <w:t>2</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1</w:t>
            </w:r>
          </w:p>
        </w:tc>
        <w:tc>
          <w:tcPr>
            <w:tcW w:w="3168" w:type="dxa"/>
          </w:tcPr>
          <w:p w:rsidR="00A6554C" w:rsidRPr="00A6554C" w:rsidRDefault="00A6554C" w:rsidP="006B5A76">
            <w:pPr>
              <w:jc w:val="center"/>
              <w:rPr>
                <w:lang w:val="es-MX"/>
              </w:rPr>
            </w:pPr>
            <w:r w:rsidRPr="00A6554C">
              <w:rPr>
                <w:lang w:val="es-MX"/>
              </w:rPr>
              <w:t>Sábado y Domingo con horario de 7:00 p.m. a 7:00 a.m.</w:t>
            </w:r>
          </w:p>
        </w:tc>
      </w:tr>
    </w:tbl>
    <w:p w:rsidR="00A6554C" w:rsidRDefault="00A6554C" w:rsidP="00A6554C">
      <w:pPr>
        <w:spacing w:after="0" w:line="240" w:lineRule="auto"/>
        <w:jc w:val="both"/>
        <w:rPr>
          <w:sz w:val="24"/>
        </w:rPr>
      </w:pPr>
    </w:p>
    <w:p w:rsidR="00A6554C" w:rsidRDefault="00A6554C" w:rsidP="00A6554C">
      <w:pPr>
        <w:spacing w:after="0" w:line="240" w:lineRule="auto"/>
        <w:jc w:val="both"/>
        <w:rPr>
          <w:sz w:val="24"/>
        </w:rPr>
      </w:pPr>
    </w:p>
    <w:p w:rsidR="00A6554C" w:rsidRDefault="00A6554C" w:rsidP="00A6554C">
      <w:pPr>
        <w:spacing w:after="0" w:line="240" w:lineRule="auto"/>
        <w:jc w:val="both"/>
        <w:rPr>
          <w:sz w:val="24"/>
        </w:rPr>
      </w:pPr>
    </w:p>
    <w:tbl>
      <w:tblPr>
        <w:tblStyle w:val="Tablaconcuadrcula"/>
        <w:tblW w:w="0" w:type="auto"/>
        <w:tblLook w:val="04A0" w:firstRow="1" w:lastRow="0" w:firstColumn="1" w:lastColumn="0" w:noHBand="0" w:noVBand="1"/>
      </w:tblPr>
      <w:tblGrid>
        <w:gridCol w:w="556"/>
        <w:gridCol w:w="3960"/>
        <w:gridCol w:w="1561"/>
        <w:gridCol w:w="2977"/>
      </w:tblGrid>
      <w:tr w:rsidR="00A6554C" w:rsidRPr="00736D4B" w:rsidTr="006B5A76">
        <w:tc>
          <w:tcPr>
            <w:tcW w:w="9576" w:type="dxa"/>
            <w:gridSpan w:val="4"/>
          </w:tcPr>
          <w:p w:rsidR="00A6554C" w:rsidRPr="00A6554C" w:rsidRDefault="00A6554C" w:rsidP="006B5A76">
            <w:pPr>
              <w:jc w:val="center"/>
              <w:rPr>
                <w:b/>
                <w:lang w:val="es-MX"/>
              </w:rPr>
            </w:pPr>
            <w:r w:rsidRPr="00A6554C">
              <w:rPr>
                <w:b/>
                <w:sz w:val="24"/>
                <w:szCs w:val="24"/>
                <w:lang w:val="es-MX"/>
              </w:rPr>
              <w:t>Centro Estatal de las Artes de Baja California Unidad Mexicali.</w:t>
            </w:r>
          </w:p>
        </w:tc>
      </w:tr>
      <w:tr w:rsidR="00A6554C" w:rsidRPr="00736D4B" w:rsidTr="006B5A76">
        <w:tc>
          <w:tcPr>
            <w:tcW w:w="558" w:type="dxa"/>
            <w:vAlign w:val="center"/>
          </w:tcPr>
          <w:p w:rsidR="00A6554C" w:rsidRPr="00616065" w:rsidRDefault="00A6554C" w:rsidP="006B5A76">
            <w:pPr>
              <w:jc w:val="center"/>
              <w:rPr>
                <w:b/>
              </w:rPr>
            </w:pPr>
            <w:r w:rsidRPr="00616065">
              <w:rPr>
                <w:b/>
              </w:rPr>
              <w:t>No.</w:t>
            </w:r>
          </w:p>
        </w:tc>
        <w:tc>
          <w:tcPr>
            <w:tcW w:w="4230" w:type="dxa"/>
            <w:vAlign w:val="center"/>
          </w:tcPr>
          <w:p w:rsidR="00A6554C" w:rsidRPr="00A6554C" w:rsidRDefault="00A6554C" w:rsidP="006B5A76">
            <w:pPr>
              <w:jc w:val="center"/>
              <w:rPr>
                <w:b/>
                <w:lang w:val="es-MX"/>
              </w:rPr>
            </w:pPr>
            <w:r w:rsidRPr="00A6554C">
              <w:rPr>
                <w:b/>
                <w:lang w:val="es-MX"/>
              </w:rPr>
              <w:t>DESCRIPCION DE LOS SERVICIOS SOLICITADOS</w:t>
            </w:r>
          </w:p>
        </w:tc>
        <w:tc>
          <w:tcPr>
            <w:tcW w:w="1620" w:type="dxa"/>
            <w:vAlign w:val="center"/>
          </w:tcPr>
          <w:p w:rsidR="00A6554C" w:rsidRPr="00616065" w:rsidRDefault="00A6554C" w:rsidP="006B5A76">
            <w:pPr>
              <w:jc w:val="center"/>
              <w:rPr>
                <w:b/>
              </w:rPr>
            </w:pPr>
            <w:r w:rsidRPr="00616065">
              <w:rPr>
                <w:b/>
              </w:rPr>
              <w:t>CANTIDAD</w:t>
            </w:r>
          </w:p>
        </w:tc>
        <w:tc>
          <w:tcPr>
            <w:tcW w:w="3168" w:type="dxa"/>
            <w:vAlign w:val="center"/>
          </w:tcPr>
          <w:p w:rsidR="00A6554C" w:rsidRPr="00616065" w:rsidRDefault="00A6554C" w:rsidP="006B5A76">
            <w:pPr>
              <w:jc w:val="center"/>
              <w:rPr>
                <w:b/>
              </w:rPr>
            </w:pPr>
            <w:r w:rsidRPr="00616065">
              <w:rPr>
                <w:b/>
              </w:rPr>
              <w:t>OBSERVACIONES</w:t>
            </w:r>
          </w:p>
        </w:tc>
      </w:tr>
      <w:tr w:rsidR="00A6554C" w:rsidRPr="00736D4B" w:rsidTr="006B5A76">
        <w:tc>
          <w:tcPr>
            <w:tcW w:w="558" w:type="dxa"/>
          </w:tcPr>
          <w:p w:rsidR="00A6554C" w:rsidRPr="00736D4B" w:rsidRDefault="00A6554C" w:rsidP="006B5A76">
            <w:pPr>
              <w:jc w:val="center"/>
            </w:pPr>
            <w:r w:rsidRPr="00736D4B">
              <w:t>1</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1</w:t>
            </w:r>
          </w:p>
        </w:tc>
        <w:tc>
          <w:tcPr>
            <w:tcW w:w="3168" w:type="dxa"/>
          </w:tcPr>
          <w:p w:rsidR="00A6554C" w:rsidRPr="00A6554C" w:rsidRDefault="00A6554C" w:rsidP="006B5A76">
            <w:pPr>
              <w:jc w:val="center"/>
              <w:rPr>
                <w:lang w:val="es-MX"/>
              </w:rPr>
            </w:pPr>
            <w:r w:rsidRPr="00A6554C">
              <w:rPr>
                <w:lang w:val="es-MX"/>
              </w:rPr>
              <w:t>Sábado y Domingo con horario de 7:00 a.m. a 7:00 p.m.</w:t>
            </w:r>
          </w:p>
        </w:tc>
      </w:tr>
      <w:tr w:rsidR="00A6554C" w:rsidRPr="00736D4B" w:rsidTr="006B5A76">
        <w:tc>
          <w:tcPr>
            <w:tcW w:w="558" w:type="dxa"/>
          </w:tcPr>
          <w:p w:rsidR="00A6554C" w:rsidRPr="00736D4B" w:rsidRDefault="00A6554C" w:rsidP="006B5A76">
            <w:pPr>
              <w:jc w:val="center"/>
            </w:pPr>
            <w:r w:rsidRPr="00736D4B">
              <w:t>2</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1</w:t>
            </w:r>
          </w:p>
        </w:tc>
        <w:tc>
          <w:tcPr>
            <w:tcW w:w="3168" w:type="dxa"/>
          </w:tcPr>
          <w:p w:rsidR="00A6554C" w:rsidRPr="00A6554C" w:rsidRDefault="00A6554C" w:rsidP="006B5A76">
            <w:pPr>
              <w:jc w:val="center"/>
              <w:rPr>
                <w:lang w:val="es-MX"/>
              </w:rPr>
            </w:pPr>
            <w:r w:rsidRPr="00A6554C">
              <w:rPr>
                <w:lang w:val="es-MX"/>
              </w:rPr>
              <w:t>Sábado y Domingo con horario de 7:00 p.m. a 7:00 a.m.</w:t>
            </w:r>
          </w:p>
        </w:tc>
      </w:tr>
      <w:tr w:rsidR="00A6554C" w:rsidRPr="00736D4B" w:rsidTr="006B5A76">
        <w:tc>
          <w:tcPr>
            <w:tcW w:w="9576" w:type="dxa"/>
            <w:gridSpan w:val="4"/>
          </w:tcPr>
          <w:p w:rsidR="00A6554C" w:rsidRPr="00A6554C" w:rsidRDefault="00A6554C" w:rsidP="006B5A76">
            <w:pPr>
              <w:jc w:val="center"/>
              <w:rPr>
                <w:b/>
                <w:lang w:val="es-MX"/>
              </w:rPr>
            </w:pPr>
            <w:r w:rsidRPr="00A6554C">
              <w:rPr>
                <w:b/>
                <w:lang w:val="es-MX"/>
              </w:rPr>
              <w:t>Teatro de la Ciudad de Ensenada.</w:t>
            </w:r>
          </w:p>
        </w:tc>
      </w:tr>
      <w:tr w:rsidR="00A6554C" w:rsidRPr="00616065" w:rsidTr="006B5A76">
        <w:tc>
          <w:tcPr>
            <w:tcW w:w="558" w:type="dxa"/>
            <w:vAlign w:val="center"/>
          </w:tcPr>
          <w:p w:rsidR="00A6554C" w:rsidRPr="00616065" w:rsidRDefault="00A6554C" w:rsidP="006B5A76">
            <w:pPr>
              <w:jc w:val="center"/>
              <w:rPr>
                <w:b/>
              </w:rPr>
            </w:pPr>
            <w:r w:rsidRPr="00616065">
              <w:rPr>
                <w:b/>
              </w:rPr>
              <w:t>No.</w:t>
            </w:r>
          </w:p>
        </w:tc>
        <w:tc>
          <w:tcPr>
            <w:tcW w:w="4230" w:type="dxa"/>
            <w:vAlign w:val="center"/>
          </w:tcPr>
          <w:p w:rsidR="00A6554C" w:rsidRPr="00A6554C" w:rsidRDefault="00A6554C" w:rsidP="006B5A76">
            <w:pPr>
              <w:jc w:val="center"/>
              <w:rPr>
                <w:b/>
                <w:lang w:val="es-MX"/>
              </w:rPr>
            </w:pPr>
            <w:r w:rsidRPr="00A6554C">
              <w:rPr>
                <w:b/>
                <w:lang w:val="es-MX"/>
              </w:rPr>
              <w:t>DESCRIPCION DE LOS SERVICIOS SOLICITADOS</w:t>
            </w:r>
          </w:p>
        </w:tc>
        <w:tc>
          <w:tcPr>
            <w:tcW w:w="1620" w:type="dxa"/>
            <w:vAlign w:val="center"/>
          </w:tcPr>
          <w:p w:rsidR="00A6554C" w:rsidRPr="00616065" w:rsidRDefault="00A6554C" w:rsidP="006B5A76">
            <w:pPr>
              <w:jc w:val="center"/>
              <w:rPr>
                <w:b/>
              </w:rPr>
            </w:pPr>
            <w:r w:rsidRPr="00616065">
              <w:rPr>
                <w:b/>
              </w:rPr>
              <w:t>CANTIDAD</w:t>
            </w:r>
          </w:p>
        </w:tc>
        <w:tc>
          <w:tcPr>
            <w:tcW w:w="3168" w:type="dxa"/>
            <w:vAlign w:val="center"/>
          </w:tcPr>
          <w:p w:rsidR="00A6554C" w:rsidRPr="00616065" w:rsidRDefault="00A6554C" w:rsidP="006B5A76">
            <w:pPr>
              <w:jc w:val="center"/>
              <w:rPr>
                <w:b/>
              </w:rPr>
            </w:pPr>
            <w:r w:rsidRPr="00616065">
              <w:rPr>
                <w:b/>
              </w:rPr>
              <w:t>OBSERVACIONES</w:t>
            </w:r>
          </w:p>
        </w:tc>
      </w:tr>
      <w:tr w:rsidR="00A6554C" w:rsidRPr="00736D4B" w:rsidTr="006B5A76">
        <w:tc>
          <w:tcPr>
            <w:tcW w:w="558" w:type="dxa"/>
          </w:tcPr>
          <w:p w:rsidR="00A6554C" w:rsidRPr="00736D4B" w:rsidRDefault="00A6554C" w:rsidP="006B5A76">
            <w:pPr>
              <w:jc w:val="center"/>
            </w:pPr>
            <w:r w:rsidRPr="00736D4B">
              <w:t>1</w:t>
            </w:r>
          </w:p>
        </w:tc>
        <w:tc>
          <w:tcPr>
            <w:tcW w:w="4230" w:type="dxa"/>
          </w:tcPr>
          <w:p w:rsidR="00A6554C" w:rsidRPr="00736D4B" w:rsidRDefault="00A6554C" w:rsidP="006B5A76">
            <w:pPr>
              <w:jc w:val="center"/>
            </w:pPr>
            <w:r w:rsidRPr="00736D4B">
              <w:t>VIGILANTE/ELEMENTO</w:t>
            </w:r>
          </w:p>
        </w:tc>
        <w:tc>
          <w:tcPr>
            <w:tcW w:w="1620" w:type="dxa"/>
          </w:tcPr>
          <w:p w:rsidR="00A6554C" w:rsidRPr="00736D4B" w:rsidRDefault="00A6554C" w:rsidP="006B5A76">
            <w:pPr>
              <w:jc w:val="center"/>
            </w:pPr>
            <w:r>
              <w:t>1</w:t>
            </w:r>
          </w:p>
        </w:tc>
        <w:tc>
          <w:tcPr>
            <w:tcW w:w="3168" w:type="dxa"/>
          </w:tcPr>
          <w:p w:rsidR="00A6554C" w:rsidRPr="00A6554C" w:rsidRDefault="00A6554C" w:rsidP="006B5A76">
            <w:pPr>
              <w:jc w:val="center"/>
              <w:rPr>
                <w:lang w:val="es-MX"/>
              </w:rPr>
            </w:pPr>
            <w:r w:rsidRPr="00A6554C">
              <w:rPr>
                <w:lang w:val="es-MX"/>
              </w:rPr>
              <w:t>Sábado y Domingo con horario de 7:00 a.m. a 7:00 p.m.</w:t>
            </w:r>
          </w:p>
        </w:tc>
      </w:tr>
    </w:tbl>
    <w:p w:rsidR="00A6554C" w:rsidRPr="00736D4B" w:rsidRDefault="00A6554C" w:rsidP="00A6554C">
      <w:pPr>
        <w:spacing w:after="0" w:line="240" w:lineRule="auto"/>
        <w:jc w:val="both"/>
        <w:rPr>
          <w:sz w:val="24"/>
        </w:rPr>
      </w:pPr>
    </w:p>
    <w:p w:rsidR="00A6554C" w:rsidRPr="00984B10" w:rsidRDefault="00A6554C" w:rsidP="00A6554C">
      <w:pPr>
        <w:spacing w:after="0" w:line="360" w:lineRule="auto"/>
        <w:rPr>
          <w:rFonts w:ascii="Calibri" w:hAnsi="Calibri"/>
          <w:b/>
          <w:sz w:val="24"/>
          <w:szCs w:val="24"/>
        </w:rPr>
      </w:pPr>
      <w:r>
        <w:rPr>
          <w:rFonts w:ascii="Calibri" w:hAnsi="Calibri"/>
          <w:b/>
          <w:sz w:val="24"/>
          <w:szCs w:val="24"/>
        </w:rPr>
        <w:t xml:space="preserve">1.- </w:t>
      </w:r>
      <w:r w:rsidRPr="00984B10">
        <w:rPr>
          <w:rFonts w:ascii="Calibri" w:hAnsi="Calibri"/>
          <w:b/>
          <w:sz w:val="24"/>
          <w:szCs w:val="24"/>
        </w:rPr>
        <w:t>LUGAR Y FECHA DE PRESTACIÓN DEL SERVICIO.</w:t>
      </w:r>
    </w:p>
    <w:p w:rsidR="00A6554C" w:rsidRPr="00984B10" w:rsidRDefault="00A6554C" w:rsidP="00A6554C">
      <w:pPr>
        <w:spacing w:line="360" w:lineRule="auto"/>
        <w:ind w:left="705"/>
        <w:jc w:val="center"/>
        <w:rPr>
          <w:rFonts w:ascii="Calibri" w:hAnsi="Calibri"/>
          <w:b/>
          <w:i/>
          <w:sz w:val="24"/>
          <w:szCs w:val="24"/>
        </w:rPr>
      </w:pPr>
      <w:r w:rsidRPr="00984B10">
        <w:rPr>
          <w:rFonts w:ascii="Calibri" w:hAnsi="Calibri"/>
          <w:b/>
          <w:i/>
          <w:sz w:val="24"/>
          <w:szCs w:val="24"/>
        </w:rPr>
        <w:t>Centro Estatal de las Artes Unidad Tijuana</w:t>
      </w: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El servicio deberá prestarse a partir de</w:t>
      </w:r>
      <w:r w:rsidR="00B850EE">
        <w:rPr>
          <w:rFonts w:ascii="Calibri" w:hAnsi="Calibri"/>
          <w:sz w:val="24"/>
          <w:szCs w:val="24"/>
        </w:rPr>
        <w:t>l</w:t>
      </w:r>
      <w:r w:rsidRPr="00984B10">
        <w:rPr>
          <w:rFonts w:ascii="Calibri" w:hAnsi="Calibri"/>
          <w:sz w:val="24"/>
          <w:szCs w:val="24"/>
        </w:rPr>
        <w:t xml:space="preserve"> </w:t>
      </w:r>
      <w:r w:rsidR="00B850EE">
        <w:rPr>
          <w:rFonts w:ascii="Calibri" w:hAnsi="Calibri"/>
          <w:sz w:val="24"/>
          <w:szCs w:val="24"/>
        </w:rPr>
        <w:t>1 de marzo</w:t>
      </w:r>
      <w:r w:rsidRPr="00984B10">
        <w:rPr>
          <w:rFonts w:ascii="Calibri" w:hAnsi="Calibri"/>
          <w:sz w:val="24"/>
          <w:szCs w:val="24"/>
        </w:rPr>
        <w:t xml:space="preserve"> y concluirá el día 31 de Diciembre del 201</w:t>
      </w:r>
      <w:r>
        <w:rPr>
          <w:rFonts w:ascii="Calibri" w:hAnsi="Calibri"/>
          <w:sz w:val="24"/>
          <w:szCs w:val="24"/>
        </w:rPr>
        <w:t>7</w:t>
      </w:r>
      <w:r w:rsidRPr="00984B10">
        <w:rPr>
          <w:rFonts w:ascii="Calibri" w:hAnsi="Calibri"/>
          <w:sz w:val="24"/>
          <w:szCs w:val="24"/>
        </w:rPr>
        <w:t>, deberá prestarse en las Instalaciones del Centro Estatal de las Artes de Baja California Unidad Tijuana,  ubicado en Vía Rápida Oriente Zona Río 3ra. Etapa en la Ciudad de Tijuana Baja California.</w:t>
      </w:r>
    </w:p>
    <w:p w:rsidR="00A6554C" w:rsidRPr="00880BF1" w:rsidRDefault="00A6554C" w:rsidP="00A6554C">
      <w:pPr>
        <w:spacing w:after="0" w:line="240" w:lineRule="auto"/>
        <w:jc w:val="both"/>
        <w:rPr>
          <w:rFonts w:ascii="Calibri" w:hAnsi="Calibri"/>
          <w:sz w:val="24"/>
          <w:szCs w:val="24"/>
        </w:rPr>
      </w:pPr>
      <w:r w:rsidRPr="00880BF1">
        <w:rPr>
          <w:rFonts w:ascii="Calibri" w:hAnsi="Calibri"/>
          <w:sz w:val="24"/>
          <w:szCs w:val="24"/>
        </w:rPr>
        <w:t xml:space="preserve">El servicio se prestará de lunes a domingo las 24 horas. Del día, 3 elementos con horario  de 7:00 am. A 7:00 p.m. y 2 elementos con turno de las 7:00 pm. A 7:00 a.m. </w:t>
      </w:r>
    </w:p>
    <w:p w:rsidR="00A6554C" w:rsidRPr="00984B10" w:rsidRDefault="00A6554C" w:rsidP="00A6554C">
      <w:pPr>
        <w:spacing w:after="0" w:line="240" w:lineRule="auto"/>
        <w:jc w:val="both"/>
        <w:rPr>
          <w:rFonts w:ascii="Calibri" w:hAnsi="Calibri"/>
          <w:sz w:val="24"/>
          <w:szCs w:val="24"/>
        </w:rPr>
      </w:pPr>
      <w:r w:rsidRPr="00880BF1">
        <w:rPr>
          <w:rFonts w:ascii="Calibri" w:hAnsi="Calibri"/>
          <w:sz w:val="24"/>
          <w:szCs w:val="24"/>
        </w:rPr>
        <w:t>Se vigilará la entrada y salida del personal</w:t>
      </w:r>
      <w:r w:rsidRPr="00984B10">
        <w:rPr>
          <w:rFonts w:ascii="Calibri" w:hAnsi="Calibri"/>
          <w:sz w:val="24"/>
          <w:szCs w:val="24"/>
        </w:rPr>
        <w:t xml:space="preserve"> tanto de visitantes como empleados del Centro.</w:t>
      </w: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Se vigilará Cine 4D, Galerías, Sala de Usos Múltiples, Bodegas, Museografía, Cafetería, Oficinas, Edificio de Grafica, Danza, Teatro, Cuartos de Bombas y Refrigeración y estacionamiento “A” (Sur) de forma tal que no se estacione vehículo sin previa autorización,</w:t>
      </w:r>
      <w:r>
        <w:rPr>
          <w:rFonts w:ascii="Calibri" w:hAnsi="Calibri"/>
          <w:sz w:val="24"/>
          <w:szCs w:val="24"/>
        </w:rPr>
        <w:t xml:space="preserve"> </w:t>
      </w:r>
      <w:r w:rsidRPr="00984B10">
        <w:rPr>
          <w:rFonts w:ascii="Calibri" w:hAnsi="Calibri"/>
          <w:sz w:val="24"/>
          <w:szCs w:val="24"/>
        </w:rPr>
        <w:t xml:space="preserve">los vigilantes controlarán todas las entradas y salidas de vehículos y personas. </w:t>
      </w:r>
    </w:p>
    <w:p w:rsidR="00A6554C"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El Centro Estatal de las Artes, tendrá en todo tiempo el derecho de supervisar el servicio, objeto de las presentes bases. </w:t>
      </w:r>
    </w:p>
    <w:p w:rsidR="00A6554C" w:rsidRPr="00984B10" w:rsidRDefault="00A6554C" w:rsidP="00A6554C">
      <w:pPr>
        <w:spacing w:after="0" w:line="240" w:lineRule="auto"/>
        <w:jc w:val="both"/>
        <w:rPr>
          <w:rFonts w:ascii="Calibri" w:hAnsi="Calibri"/>
          <w:sz w:val="24"/>
          <w:szCs w:val="24"/>
        </w:rPr>
      </w:pPr>
    </w:p>
    <w:p w:rsidR="00A6554C" w:rsidRDefault="00A6554C" w:rsidP="00A6554C">
      <w:pPr>
        <w:jc w:val="both"/>
        <w:rPr>
          <w:rFonts w:ascii="Calibri" w:hAnsi="Calibri"/>
          <w:sz w:val="24"/>
          <w:szCs w:val="24"/>
        </w:rPr>
      </w:pPr>
      <w:r w:rsidRPr="00984B10">
        <w:rPr>
          <w:rFonts w:ascii="Calibri" w:hAnsi="Calibri"/>
          <w:sz w:val="24"/>
          <w:szCs w:val="24"/>
        </w:rPr>
        <w:t>Los Elementos que presten el servicio de vigilancia se sujetarán a los siguientes:</w:t>
      </w:r>
    </w:p>
    <w:p w:rsidR="00A6554C" w:rsidRPr="00880F77" w:rsidRDefault="00A6554C" w:rsidP="00A6554C">
      <w:pPr>
        <w:pStyle w:val="Prrafodelista"/>
        <w:numPr>
          <w:ilvl w:val="0"/>
          <w:numId w:val="1"/>
        </w:numPr>
        <w:spacing w:after="0" w:line="240" w:lineRule="auto"/>
        <w:jc w:val="both"/>
        <w:rPr>
          <w:rFonts w:ascii="Calibri" w:hAnsi="Calibri"/>
          <w:sz w:val="24"/>
          <w:szCs w:val="24"/>
          <w:lang w:val="es-MX"/>
        </w:rPr>
      </w:pPr>
      <w:r w:rsidRPr="00880F77">
        <w:rPr>
          <w:rFonts w:ascii="Calibri" w:hAnsi="Calibri"/>
          <w:sz w:val="24"/>
          <w:szCs w:val="24"/>
          <w:lang w:val="es-MX"/>
        </w:rPr>
        <w:t>El acceso a las instalaciones debe estar controlado mediante el registro de los visitantes y/o empleados que acuden a las diversas</w:t>
      </w:r>
      <w:r>
        <w:rPr>
          <w:rFonts w:ascii="Calibri" w:hAnsi="Calibri"/>
          <w:sz w:val="24"/>
          <w:szCs w:val="24"/>
          <w:lang w:val="es-MX"/>
        </w:rPr>
        <w:t xml:space="preserve"> áreas ubicadas en el inmueble, así mismo el personal que labora en él deberá ingresar portando gafete de identificación, (El Instituto de Cultura de Baja California proporcionara los formatos ANEXO 2) </w:t>
      </w:r>
    </w:p>
    <w:p w:rsidR="00A6554C" w:rsidRPr="00880F77" w:rsidRDefault="00A6554C" w:rsidP="00A6554C">
      <w:pPr>
        <w:pStyle w:val="Prrafodelista"/>
        <w:numPr>
          <w:ilvl w:val="0"/>
          <w:numId w:val="1"/>
        </w:numPr>
        <w:spacing w:after="0" w:line="240" w:lineRule="auto"/>
        <w:jc w:val="both"/>
        <w:rPr>
          <w:rFonts w:ascii="Calibri" w:hAnsi="Calibri"/>
          <w:sz w:val="24"/>
          <w:szCs w:val="24"/>
          <w:lang w:val="es-MX"/>
        </w:rPr>
      </w:pPr>
      <w:r w:rsidRPr="00004378">
        <w:rPr>
          <w:rFonts w:ascii="Calibri" w:hAnsi="Calibri"/>
          <w:sz w:val="24"/>
          <w:szCs w:val="24"/>
          <w:lang w:val="es-MX"/>
        </w:rPr>
        <w:lastRenderedPageBreak/>
        <w:t xml:space="preserve"> 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formatos ANEXO 3) </w:t>
      </w:r>
    </w:p>
    <w:p w:rsidR="00A6554C" w:rsidRPr="00004378"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La entrada de vehículos deberá ser controlada por una bitácora en la cual se plasmarán todo tipo de datos e información relacionada con el mismo y no deberá salir ningún activo fijo sin la autorización correspondiente.</w:t>
      </w:r>
    </w:p>
    <w:p w:rsidR="00A6554C" w:rsidRPr="00004378"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Se deberá revisar continuamente la bitácora, además estas deberán ser asignadas, en tiempo y forma, al personal.</w:t>
      </w:r>
    </w:p>
    <w:p w:rsidR="00A6554C" w:rsidRPr="00004378"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No deberá entrar ningún vehículo  o empleado sin su respectiv</w:t>
      </w:r>
      <w:r>
        <w:rPr>
          <w:rFonts w:ascii="Calibri" w:hAnsi="Calibri"/>
          <w:sz w:val="24"/>
          <w:szCs w:val="24"/>
        </w:rPr>
        <w:t>a autorización después de las 19</w:t>
      </w:r>
      <w:r w:rsidRPr="00004378">
        <w:rPr>
          <w:rFonts w:ascii="Calibri" w:hAnsi="Calibri"/>
          <w:sz w:val="24"/>
          <w:szCs w:val="24"/>
        </w:rPr>
        <w:t>:00 horas, como tampoco salir ningún vehículo después de las</w:t>
      </w:r>
      <w:r>
        <w:rPr>
          <w:rFonts w:ascii="Calibri" w:hAnsi="Calibri"/>
          <w:sz w:val="24"/>
          <w:szCs w:val="24"/>
        </w:rPr>
        <w:t xml:space="preserve"> 19</w:t>
      </w:r>
      <w:r w:rsidRPr="00004378">
        <w:rPr>
          <w:rFonts w:ascii="Calibri" w:hAnsi="Calibri"/>
          <w:sz w:val="24"/>
          <w:szCs w:val="24"/>
        </w:rPr>
        <w:t>:00 horas ni en día sábado o domingo y días festivos, sin la autorización correspondiente.</w:t>
      </w:r>
    </w:p>
    <w:p w:rsidR="00A6554C"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Por otra parte queda estrictamente prohibido el acceso a la caseta de vigilancia a cualquier persona ajena a la misma, así como el uso del servicio telefónico el cual debe ser exclusivamente para asuntos oficiales.</w:t>
      </w:r>
    </w:p>
    <w:p w:rsidR="00A6554C" w:rsidRPr="000D416E" w:rsidRDefault="00A6554C" w:rsidP="00A6554C">
      <w:pPr>
        <w:pStyle w:val="Prrafodelista"/>
        <w:numPr>
          <w:ilvl w:val="0"/>
          <w:numId w:val="1"/>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6554C" w:rsidRPr="00004378"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El concursante en proposición expresa deberá proporcionar la descripción pormenorizada del servicio que cotiza.</w:t>
      </w:r>
    </w:p>
    <w:p w:rsidR="00A6554C" w:rsidRPr="00201AA4" w:rsidRDefault="00A6554C" w:rsidP="00A6554C">
      <w:pPr>
        <w:numPr>
          <w:ilvl w:val="0"/>
          <w:numId w:val="1"/>
        </w:numPr>
        <w:spacing w:after="0" w:line="240" w:lineRule="auto"/>
        <w:jc w:val="both"/>
        <w:rPr>
          <w:rFonts w:ascii="Calibri" w:hAnsi="Calibri"/>
          <w:sz w:val="24"/>
          <w:szCs w:val="24"/>
        </w:rPr>
      </w:pPr>
      <w:r w:rsidRPr="00201AA4">
        <w:rPr>
          <w:rFonts w:ascii="Calibri" w:hAnsi="Calibri"/>
          <w:sz w:val="24"/>
          <w:szCs w:val="24"/>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A6554C" w:rsidRPr="00004378"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6554C" w:rsidRPr="00004378"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Considerar personal bilingüe (inglés y español)</w:t>
      </w:r>
    </w:p>
    <w:p w:rsidR="00A6554C" w:rsidRPr="00004378"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La empresa de Seguridad debe tener comunicación con las diversas instancias que guardan la seguridad de la ciudadanía así como aquellas que prestan los servicios de emergencia y médicos.</w:t>
      </w:r>
    </w:p>
    <w:p w:rsidR="00A6554C" w:rsidRPr="00004378" w:rsidRDefault="00A6554C" w:rsidP="00A6554C">
      <w:pPr>
        <w:numPr>
          <w:ilvl w:val="0"/>
          <w:numId w:val="1"/>
        </w:numPr>
        <w:spacing w:after="0" w:line="240" w:lineRule="auto"/>
        <w:jc w:val="both"/>
        <w:rPr>
          <w:rFonts w:ascii="Calibri" w:hAnsi="Calibri"/>
          <w:sz w:val="24"/>
          <w:szCs w:val="24"/>
        </w:rPr>
      </w:pPr>
      <w:r w:rsidRPr="00004378">
        <w:rPr>
          <w:rFonts w:ascii="Calibri" w:hAnsi="Calibri"/>
          <w:sz w:val="24"/>
          <w:szCs w:val="24"/>
        </w:rPr>
        <w:t>La empresa de Seguridad que resulte ganadora del concurso se responsabiliza de cualquier pérdida robo o extravío de los bienes que se encuentren dentro del inmueble objeto de la presente.</w:t>
      </w:r>
    </w:p>
    <w:p w:rsidR="00A6554C" w:rsidRDefault="00A6554C" w:rsidP="00A6554C">
      <w:pPr>
        <w:jc w:val="both"/>
        <w:rPr>
          <w:rFonts w:ascii="Calibri" w:hAnsi="Calibri"/>
          <w:sz w:val="24"/>
          <w:szCs w:val="24"/>
        </w:rPr>
      </w:pPr>
    </w:p>
    <w:p w:rsidR="00D04D85" w:rsidRPr="00984B10" w:rsidRDefault="00D04D85" w:rsidP="00A6554C">
      <w:pPr>
        <w:jc w:val="both"/>
        <w:rPr>
          <w:rFonts w:ascii="Calibri" w:hAnsi="Calibri"/>
          <w:sz w:val="24"/>
          <w:szCs w:val="24"/>
        </w:rPr>
      </w:pPr>
    </w:p>
    <w:p w:rsidR="00A6554C" w:rsidRPr="00004378" w:rsidRDefault="00A6554C" w:rsidP="00A6554C">
      <w:pPr>
        <w:spacing w:line="240" w:lineRule="auto"/>
        <w:ind w:left="705"/>
        <w:jc w:val="center"/>
        <w:rPr>
          <w:rFonts w:ascii="Calibri" w:hAnsi="Calibri"/>
          <w:b/>
          <w:i/>
          <w:sz w:val="24"/>
          <w:szCs w:val="24"/>
        </w:rPr>
      </w:pPr>
      <w:r>
        <w:rPr>
          <w:rFonts w:ascii="Calibri" w:hAnsi="Calibri"/>
          <w:b/>
          <w:i/>
          <w:sz w:val="24"/>
          <w:szCs w:val="24"/>
        </w:rPr>
        <w:lastRenderedPageBreak/>
        <w:t xml:space="preserve">Oficinas de la </w:t>
      </w:r>
      <w:r w:rsidRPr="00004378">
        <w:rPr>
          <w:rFonts w:ascii="Calibri" w:hAnsi="Calibri"/>
          <w:b/>
          <w:i/>
          <w:sz w:val="24"/>
          <w:szCs w:val="24"/>
        </w:rPr>
        <w:t xml:space="preserve">Representación </w:t>
      </w:r>
      <w:r>
        <w:rPr>
          <w:rFonts w:ascii="Calibri" w:hAnsi="Calibri"/>
          <w:b/>
          <w:i/>
          <w:sz w:val="24"/>
          <w:szCs w:val="24"/>
        </w:rPr>
        <w:t xml:space="preserve">ICBC </w:t>
      </w:r>
      <w:r w:rsidRPr="00004378">
        <w:rPr>
          <w:rFonts w:ascii="Calibri" w:hAnsi="Calibri"/>
          <w:b/>
          <w:i/>
          <w:sz w:val="24"/>
          <w:szCs w:val="24"/>
        </w:rPr>
        <w:t>Tijuana</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El servicio deberá prestarse a partir </w:t>
      </w:r>
      <w:r w:rsidR="00D04D85" w:rsidRPr="00984B10">
        <w:rPr>
          <w:rFonts w:ascii="Calibri" w:hAnsi="Calibri"/>
          <w:sz w:val="24"/>
          <w:szCs w:val="24"/>
        </w:rPr>
        <w:t>de</w:t>
      </w:r>
      <w:r w:rsidR="00D04D85">
        <w:rPr>
          <w:rFonts w:ascii="Calibri" w:hAnsi="Calibri"/>
          <w:sz w:val="24"/>
          <w:szCs w:val="24"/>
        </w:rPr>
        <w:t>l</w:t>
      </w:r>
      <w:r w:rsidR="00D04D85" w:rsidRPr="00984B10">
        <w:rPr>
          <w:rFonts w:ascii="Calibri" w:hAnsi="Calibri"/>
          <w:sz w:val="24"/>
          <w:szCs w:val="24"/>
        </w:rPr>
        <w:t xml:space="preserve"> </w:t>
      </w:r>
      <w:r w:rsidR="00D04D85">
        <w:rPr>
          <w:rFonts w:ascii="Calibri" w:hAnsi="Calibri"/>
          <w:sz w:val="24"/>
          <w:szCs w:val="24"/>
        </w:rPr>
        <w:t>1 de marzo</w:t>
      </w:r>
      <w:r w:rsidRPr="00004378">
        <w:rPr>
          <w:rFonts w:ascii="Calibri" w:hAnsi="Calibri"/>
          <w:sz w:val="24"/>
          <w:szCs w:val="24"/>
        </w:rPr>
        <w:t xml:space="preserve">  y concluirá el día 31 de Diciembre del 201</w:t>
      </w:r>
      <w:r>
        <w:rPr>
          <w:rFonts w:ascii="Calibri" w:hAnsi="Calibri"/>
          <w:sz w:val="24"/>
          <w:szCs w:val="24"/>
        </w:rPr>
        <w:t>7</w:t>
      </w:r>
      <w:r w:rsidRPr="00004378">
        <w:rPr>
          <w:rFonts w:ascii="Calibri" w:hAnsi="Calibri"/>
          <w:sz w:val="24"/>
          <w:szCs w:val="24"/>
        </w:rPr>
        <w:t>, deberá prestarse en las Instalaciones de la Representación del ICBC en Tijuana,  ubicado en Av. Centenario No. 10151 Zona Río en la Ciudad de Tijuana, Baja California.</w:t>
      </w:r>
    </w:p>
    <w:p w:rsidR="00A6554C" w:rsidRDefault="00A6554C" w:rsidP="00A6554C">
      <w:pPr>
        <w:spacing w:after="0" w:line="240" w:lineRule="auto"/>
        <w:jc w:val="both"/>
        <w:rPr>
          <w:rFonts w:ascii="Calibri" w:hAnsi="Calibri"/>
          <w:sz w:val="24"/>
          <w:szCs w:val="24"/>
        </w:rPr>
      </w:pPr>
      <w:r w:rsidRPr="007D4BA9">
        <w:rPr>
          <w:rFonts w:ascii="Calibri" w:hAnsi="Calibri"/>
          <w:sz w:val="24"/>
          <w:szCs w:val="24"/>
        </w:rPr>
        <w:t>El servicio se prestará de lunes a domingo las 24 horas del día, 1 elemento con horario  de 7:0</w:t>
      </w:r>
      <w:r>
        <w:rPr>
          <w:rFonts w:ascii="Calibri" w:hAnsi="Calibri"/>
          <w:sz w:val="24"/>
          <w:szCs w:val="24"/>
        </w:rPr>
        <w:t>0 a.m. a 7:00 p.m. y 1 elemento</w:t>
      </w:r>
      <w:r w:rsidRPr="007D4BA9">
        <w:rPr>
          <w:rFonts w:ascii="Calibri" w:hAnsi="Calibri"/>
          <w:sz w:val="24"/>
          <w:szCs w:val="24"/>
        </w:rPr>
        <w:t xml:space="preserve"> con turno de las 7:00 p.m. a 7:00 a.m. </w:t>
      </w:r>
    </w:p>
    <w:p w:rsidR="00A6554C" w:rsidRPr="007D4BA9" w:rsidRDefault="00A6554C" w:rsidP="00A6554C">
      <w:pPr>
        <w:spacing w:after="0" w:line="240" w:lineRule="auto"/>
        <w:jc w:val="both"/>
        <w:rPr>
          <w:rFonts w:ascii="Calibri" w:hAnsi="Calibri"/>
          <w:sz w:val="24"/>
          <w:szCs w:val="24"/>
        </w:rPr>
      </w:pPr>
      <w:r>
        <w:rPr>
          <w:rFonts w:ascii="Calibri" w:hAnsi="Calibri"/>
          <w:sz w:val="24"/>
          <w:szCs w:val="24"/>
        </w:rPr>
        <w:t xml:space="preserve">2 elemento con horario de 7:00 a.m. a </w:t>
      </w:r>
      <w:r w:rsidRPr="007D4BA9">
        <w:rPr>
          <w:rFonts w:ascii="Calibri" w:hAnsi="Calibri"/>
          <w:sz w:val="24"/>
          <w:szCs w:val="24"/>
        </w:rPr>
        <w:t>7:00 p.m.</w:t>
      </w:r>
      <w:r>
        <w:rPr>
          <w:rFonts w:ascii="Calibri" w:hAnsi="Calibri"/>
          <w:sz w:val="24"/>
          <w:szCs w:val="24"/>
        </w:rPr>
        <w:t xml:space="preserve"> (Anfiteatro)</w:t>
      </w:r>
      <w:r w:rsidRPr="007D4BA9">
        <w:rPr>
          <w:rFonts w:ascii="Calibri" w:hAnsi="Calibri"/>
          <w:sz w:val="24"/>
          <w:szCs w:val="24"/>
        </w:rPr>
        <w:t xml:space="preserve"> </w:t>
      </w:r>
      <w:r>
        <w:rPr>
          <w:rFonts w:ascii="Calibri" w:hAnsi="Calibri"/>
          <w:sz w:val="24"/>
          <w:szCs w:val="24"/>
        </w:rPr>
        <w:t>y  2 elemento</w:t>
      </w:r>
      <w:r w:rsidRPr="007D4BA9">
        <w:rPr>
          <w:rFonts w:ascii="Calibri" w:hAnsi="Calibri"/>
          <w:sz w:val="24"/>
          <w:szCs w:val="24"/>
        </w:rPr>
        <w:t xml:space="preserve"> con turno de las 7:00 p.m. a 7:00 a.m. </w:t>
      </w:r>
      <w:r>
        <w:rPr>
          <w:rFonts w:ascii="Calibri" w:hAnsi="Calibri"/>
          <w:sz w:val="24"/>
          <w:szCs w:val="24"/>
        </w:rPr>
        <w:t xml:space="preserve">(Anfiteatro), </w:t>
      </w:r>
      <w:r w:rsidRPr="007D4BA9">
        <w:rPr>
          <w:rFonts w:ascii="Calibri" w:hAnsi="Calibri"/>
          <w:sz w:val="24"/>
          <w:szCs w:val="24"/>
        </w:rPr>
        <w:t xml:space="preserve">Se vigilará la entrada y salida del personal tanto de visitantes como empleados de la Representación. Los vigilantes controlarán todas las entradas y salidas de vehículos y personas. </w:t>
      </w:r>
    </w:p>
    <w:p w:rsidR="00A6554C" w:rsidRDefault="00A6554C" w:rsidP="00A6554C">
      <w:pPr>
        <w:spacing w:line="240" w:lineRule="auto"/>
        <w:jc w:val="both"/>
        <w:rPr>
          <w:rFonts w:ascii="Calibri" w:hAnsi="Calibri"/>
          <w:sz w:val="24"/>
          <w:szCs w:val="24"/>
        </w:rPr>
      </w:pP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La Representación Tijuana, tendrá en todo tiempo el derecho de supervisar el servicio, objeto de las presentes bases. </w:t>
      </w:r>
    </w:p>
    <w:p w:rsidR="00A6554C" w:rsidRDefault="00A6554C" w:rsidP="00A6554C">
      <w:pPr>
        <w:spacing w:line="240" w:lineRule="auto"/>
        <w:jc w:val="both"/>
        <w:rPr>
          <w:rFonts w:ascii="Calibri" w:hAnsi="Calibri"/>
          <w:sz w:val="24"/>
          <w:szCs w:val="24"/>
        </w:rPr>
      </w:pPr>
      <w:r w:rsidRPr="00004378">
        <w:rPr>
          <w:rFonts w:ascii="Calibri" w:hAnsi="Calibri"/>
          <w:sz w:val="24"/>
          <w:szCs w:val="24"/>
        </w:rPr>
        <w:t>Los Elementos que presten el servicio de vigilancia se sujetarán a los siguientes:</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w:t>
      </w:r>
      <w:r>
        <w:rPr>
          <w:rFonts w:ascii="Calibri" w:hAnsi="Calibri"/>
          <w:sz w:val="24"/>
          <w:szCs w:val="24"/>
          <w:lang w:val="es-MX"/>
        </w:rPr>
        <w:t>(E</w:t>
      </w:r>
      <w:r w:rsidRPr="007D4BA9">
        <w:rPr>
          <w:rFonts w:ascii="Calibri" w:hAnsi="Calibri"/>
          <w:sz w:val="24"/>
          <w:szCs w:val="24"/>
          <w:lang w:val="es-MX"/>
        </w:rPr>
        <w:t xml:space="preserve">l Instituto de Cultura de Baja California proporcionara los formatos ANEXO 2) </w:t>
      </w:r>
    </w:p>
    <w:p w:rsidR="00A6554C" w:rsidRPr="001F5CB9" w:rsidRDefault="00A6554C" w:rsidP="00A6554C">
      <w:pPr>
        <w:pStyle w:val="Prrafodelista"/>
        <w:numPr>
          <w:ilvl w:val="0"/>
          <w:numId w:val="2"/>
        </w:numPr>
        <w:spacing w:after="0" w:line="240" w:lineRule="auto"/>
        <w:jc w:val="both"/>
        <w:rPr>
          <w:rFonts w:ascii="Calibri" w:hAnsi="Calibri"/>
          <w:sz w:val="24"/>
          <w:szCs w:val="24"/>
          <w:lang w:val="es-MX"/>
        </w:rPr>
      </w:pPr>
      <w:r w:rsidRPr="001F5CB9">
        <w:rPr>
          <w:rFonts w:ascii="Calibri" w:hAnsi="Calibri"/>
          <w:sz w:val="24"/>
          <w:szCs w:val="24"/>
          <w:lang w:val="es-MX"/>
        </w:rPr>
        <w:t xml:space="preserve">En cuanto a la salida de bienes muebles esto solo podrá llevarse a cabo siempre y cuando presenten la orden de salida con la descripción completa del bien y el destino del mismo debidamente firmado de autorización por la persona que para ello designe. (El Instituto de Cultura de Baja California proporcionara los formatos ANEXO 3) </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Se deberá revisar continuamente la bitácora, además estas deberán ser en tiempo y forma, al personal.</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A6554C" w:rsidRPr="007D4BA9" w:rsidRDefault="00A6554C" w:rsidP="00A6554C">
      <w:pPr>
        <w:pStyle w:val="Prrafodelista"/>
        <w:numPr>
          <w:ilvl w:val="0"/>
          <w:numId w:val="2"/>
        </w:numPr>
        <w:spacing w:after="0" w:line="240" w:lineRule="auto"/>
        <w:jc w:val="both"/>
        <w:rPr>
          <w:rFonts w:ascii="Calibri" w:hAnsi="Calibri"/>
          <w:b/>
          <w:i/>
          <w:sz w:val="24"/>
          <w:szCs w:val="24"/>
          <w:lang w:val="es-MX"/>
        </w:rPr>
      </w:pPr>
      <w:r w:rsidRPr="007D4BA9">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w:t>
      </w:r>
      <w:r w:rsidRPr="007D4BA9">
        <w:rPr>
          <w:rFonts w:ascii="Calibri" w:hAnsi="Calibri"/>
          <w:sz w:val="24"/>
          <w:szCs w:val="24"/>
          <w:lang w:val="es-MX"/>
        </w:rPr>
        <w:lastRenderedPageBreak/>
        <w:t xml:space="preserve">la comunicación con base y las corporaciones que brindan seguridad en caso de un incidente, para ambos turnos, este punto es de forma obligatoria y definitiva. </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El concursante en proposición expresa deberá proporcionar la descripción pormenorizada del servicio que cotiza.</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Los recorridos de vigilancia por todas las áreas de las Oficinas se efectuarán durante las 24 horas. Deberá proporcionar checador para supervisar los recorridos de vigilancia de por lo menos cada hora. O cualquier otro método para el turno de 7:00 pm a 7:00 a.m.</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Considerar personal bilingüe (inglés y español)</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La empresa de Seguridad debe tener comunicación con las diversas instancias que guardan la seguridad de la ciudadanía así como aquellas que prestan los servicios de emergencia y médicos.</w:t>
      </w:r>
    </w:p>
    <w:p w:rsidR="00A6554C" w:rsidRPr="007D4BA9" w:rsidRDefault="00A6554C" w:rsidP="00A6554C">
      <w:pPr>
        <w:pStyle w:val="Prrafodelista"/>
        <w:numPr>
          <w:ilvl w:val="0"/>
          <w:numId w:val="2"/>
        </w:numPr>
        <w:spacing w:after="0" w:line="240" w:lineRule="auto"/>
        <w:jc w:val="both"/>
        <w:rPr>
          <w:rFonts w:ascii="Calibri" w:hAnsi="Calibri"/>
          <w:sz w:val="24"/>
          <w:szCs w:val="24"/>
          <w:lang w:val="es-MX"/>
        </w:rPr>
      </w:pPr>
      <w:r w:rsidRPr="007D4BA9">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rsidR="00A6554C" w:rsidRPr="00004378" w:rsidRDefault="00A6554C" w:rsidP="00A6554C">
      <w:pPr>
        <w:spacing w:after="0" w:line="240" w:lineRule="auto"/>
        <w:ind w:left="1410"/>
        <w:jc w:val="both"/>
        <w:rPr>
          <w:rFonts w:ascii="Calibri" w:hAnsi="Calibri"/>
          <w:b/>
          <w:sz w:val="24"/>
          <w:szCs w:val="24"/>
        </w:rPr>
      </w:pPr>
    </w:p>
    <w:p w:rsidR="00A6554C" w:rsidRPr="00077981" w:rsidRDefault="00A6554C" w:rsidP="00A6554C">
      <w:pPr>
        <w:ind w:firstLine="705"/>
        <w:jc w:val="center"/>
        <w:rPr>
          <w:rFonts w:ascii="Calibri" w:hAnsi="Calibri"/>
          <w:b/>
          <w:i/>
          <w:sz w:val="24"/>
          <w:szCs w:val="24"/>
        </w:rPr>
      </w:pPr>
      <w:r w:rsidRPr="00077981">
        <w:rPr>
          <w:rFonts w:ascii="Calibri" w:hAnsi="Calibri"/>
          <w:b/>
          <w:i/>
          <w:sz w:val="24"/>
          <w:szCs w:val="24"/>
        </w:rPr>
        <w:t>Centro de las Artes Unidad Ensenada</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El servicio deberá prestarse a partir </w:t>
      </w:r>
      <w:r w:rsidR="00D04D85" w:rsidRPr="00984B10">
        <w:rPr>
          <w:rFonts w:ascii="Calibri" w:hAnsi="Calibri"/>
          <w:sz w:val="24"/>
          <w:szCs w:val="24"/>
        </w:rPr>
        <w:t>de</w:t>
      </w:r>
      <w:r w:rsidR="00D04D85">
        <w:rPr>
          <w:rFonts w:ascii="Calibri" w:hAnsi="Calibri"/>
          <w:sz w:val="24"/>
          <w:szCs w:val="24"/>
        </w:rPr>
        <w:t>l</w:t>
      </w:r>
      <w:r w:rsidR="00D04D85" w:rsidRPr="00984B10">
        <w:rPr>
          <w:rFonts w:ascii="Calibri" w:hAnsi="Calibri"/>
          <w:sz w:val="24"/>
          <w:szCs w:val="24"/>
        </w:rPr>
        <w:t xml:space="preserve"> </w:t>
      </w:r>
      <w:r w:rsidR="00D04D85">
        <w:rPr>
          <w:rFonts w:ascii="Calibri" w:hAnsi="Calibri"/>
          <w:sz w:val="24"/>
          <w:szCs w:val="24"/>
        </w:rPr>
        <w:t>1 de marzo</w:t>
      </w:r>
      <w:r w:rsidR="00D04D85" w:rsidRPr="00004378">
        <w:rPr>
          <w:rFonts w:ascii="Calibri" w:hAnsi="Calibri"/>
          <w:sz w:val="24"/>
          <w:szCs w:val="24"/>
        </w:rPr>
        <w:t xml:space="preserve"> </w:t>
      </w:r>
      <w:r w:rsidRPr="00004378">
        <w:rPr>
          <w:rFonts w:ascii="Calibri" w:hAnsi="Calibri"/>
          <w:sz w:val="24"/>
          <w:szCs w:val="24"/>
        </w:rPr>
        <w:t>y concluirá el día 31 de Diciembre del 201</w:t>
      </w:r>
      <w:r>
        <w:rPr>
          <w:rFonts w:ascii="Calibri" w:hAnsi="Calibri"/>
          <w:sz w:val="24"/>
          <w:szCs w:val="24"/>
        </w:rPr>
        <w:t>7</w:t>
      </w:r>
      <w:r w:rsidRPr="00004378">
        <w:rPr>
          <w:rFonts w:ascii="Calibri" w:hAnsi="Calibri"/>
          <w:sz w:val="24"/>
          <w:szCs w:val="24"/>
        </w:rPr>
        <w:t xml:space="preserve">, deberá prestarse en las Instalaciones del Centro Estatal de las Artes de Baja California Unidad Ensenada ubicado en el </w:t>
      </w:r>
      <w:proofErr w:type="spellStart"/>
      <w:r w:rsidRPr="00004378">
        <w:rPr>
          <w:rFonts w:ascii="Calibri" w:hAnsi="Calibri"/>
          <w:sz w:val="24"/>
          <w:szCs w:val="24"/>
        </w:rPr>
        <w:t>Blvd</w:t>
      </w:r>
      <w:proofErr w:type="spellEnd"/>
      <w:r w:rsidRPr="00004378">
        <w:rPr>
          <w:rFonts w:ascii="Calibri" w:hAnsi="Calibri"/>
          <w:sz w:val="24"/>
          <w:szCs w:val="24"/>
        </w:rPr>
        <w:t xml:space="preserve">. Costero y </w:t>
      </w:r>
      <w:proofErr w:type="spellStart"/>
      <w:r w:rsidRPr="00004378">
        <w:rPr>
          <w:rFonts w:ascii="Calibri" w:hAnsi="Calibri"/>
          <w:sz w:val="24"/>
          <w:szCs w:val="24"/>
        </w:rPr>
        <w:t>Blvd</w:t>
      </w:r>
      <w:proofErr w:type="spellEnd"/>
      <w:r w:rsidRPr="00004378">
        <w:rPr>
          <w:rFonts w:ascii="Calibri" w:hAnsi="Calibri"/>
          <w:sz w:val="24"/>
          <w:szCs w:val="24"/>
        </w:rPr>
        <w:t>. Riviera S/N.</w:t>
      </w:r>
    </w:p>
    <w:p w:rsidR="00A6554C" w:rsidRPr="00004378" w:rsidRDefault="00A6554C" w:rsidP="00A6554C">
      <w:pPr>
        <w:spacing w:line="240" w:lineRule="auto"/>
        <w:jc w:val="both"/>
        <w:rPr>
          <w:rFonts w:ascii="Calibri" w:hAnsi="Calibri"/>
          <w:b/>
          <w:sz w:val="24"/>
          <w:szCs w:val="24"/>
        </w:rPr>
      </w:pPr>
      <w:r w:rsidRPr="00004378">
        <w:rPr>
          <w:rFonts w:ascii="Calibri" w:hAnsi="Calibri"/>
          <w:sz w:val="24"/>
          <w:szCs w:val="24"/>
        </w:rPr>
        <w:t>El servicio se prestará de lunes a domingo las 24 horas</w:t>
      </w:r>
      <w:r>
        <w:rPr>
          <w:rFonts w:ascii="Calibri" w:hAnsi="Calibri"/>
          <w:sz w:val="24"/>
          <w:szCs w:val="24"/>
        </w:rPr>
        <w:t xml:space="preserve">  del día, 2 elementos con horario  de 8:00 a.m. a 8</w:t>
      </w:r>
      <w:r w:rsidRPr="00004378">
        <w:rPr>
          <w:rFonts w:ascii="Calibri" w:hAnsi="Calibri"/>
          <w:sz w:val="24"/>
          <w:szCs w:val="24"/>
        </w:rPr>
        <w:t>:00 p.m</w:t>
      </w:r>
      <w:r>
        <w:rPr>
          <w:rFonts w:ascii="Calibri" w:hAnsi="Calibri"/>
          <w:sz w:val="24"/>
          <w:szCs w:val="24"/>
        </w:rPr>
        <w:t>. y 1 elemento con turno de  las 8:00 p.m. a 8</w:t>
      </w:r>
      <w:r w:rsidRPr="00004378">
        <w:rPr>
          <w:rFonts w:ascii="Calibri" w:hAnsi="Calibri"/>
          <w:sz w:val="24"/>
          <w:szCs w:val="24"/>
        </w:rPr>
        <w:t>:00 a.m.</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Se vigilará la entrada y salida del personal tanto de visitantes como de empleados del Centro.</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Se vigilará el estacionamiento de forma tal que no se estacione vehículo sin previa autorización o ajena a cualesquier actividad no relacionada con el Centro, los vigilantes controlarán todas las entradas y salidas de vehículos y personas. </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El Centro Estatal de las Artes, tendrá en todo tiempo el derecho de supervisar el servicio, objeto de las presentes bases. </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Los Elementos que presten el servicio de vigilancia se sujetarán a los siguientes:</w:t>
      </w:r>
    </w:p>
    <w:p w:rsidR="00A6554C" w:rsidRPr="001F5CB9" w:rsidRDefault="00A6554C" w:rsidP="00A6554C">
      <w:pPr>
        <w:pStyle w:val="Prrafodelista"/>
        <w:numPr>
          <w:ilvl w:val="0"/>
          <w:numId w:val="3"/>
        </w:numPr>
        <w:spacing w:after="0" w:line="240" w:lineRule="auto"/>
        <w:jc w:val="both"/>
        <w:rPr>
          <w:rFonts w:ascii="Calibri" w:hAnsi="Calibri"/>
          <w:sz w:val="24"/>
          <w:szCs w:val="24"/>
          <w:lang w:val="es-MX"/>
        </w:rPr>
      </w:pPr>
      <w:r w:rsidRPr="001F5CB9">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6554C" w:rsidRPr="00880F77" w:rsidRDefault="00A6554C" w:rsidP="00A6554C">
      <w:pPr>
        <w:pStyle w:val="Prrafodelista"/>
        <w:numPr>
          <w:ilvl w:val="0"/>
          <w:numId w:val="3"/>
        </w:numPr>
        <w:spacing w:after="0" w:line="240" w:lineRule="auto"/>
        <w:jc w:val="both"/>
        <w:rPr>
          <w:rFonts w:ascii="Calibri" w:hAnsi="Calibri"/>
          <w:sz w:val="24"/>
          <w:szCs w:val="24"/>
          <w:lang w:val="es-MX"/>
        </w:rPr>
      </w:pPr>
      <w:r w:rsidRPr="005E3D11">
        <w:rPr>
          <w:rFonts w:ascii="Calibri" w:hAnsi="Calibri"/>
          <w:sz w:val="24"/>
          <w:szCs w:val="24"/>
          <w:lang w:val="es-MX"/>
        </w:rPr>
        <w:lastRenderedPageBreak/>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formatos ANEXO 3) </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 xml:space="preserve">No deberá entrar ningún vehículo  o empleado sin su respectiva autorización después de las </w:t>
      </w:r>
      <w:r>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A6554C" w:rsidRPr="000D416E" w:rsidRDefault="00A6554C" w:rsidP="00A6554C">
      <w:pPr>
        <w:pStyle w:val="Prrafodelista"/>
        <w:numPr>
          <w:ilvl w:val="0"/>
          <w:numId w:val="3"/>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rsidR="00A6554C" w:rsidRPr="005E3D11" w:rsidRDefault="00A6554C" w:rsidP="00A6554C">
      <w:pPr>
        <w:pStyle w:val="Prrafodelista"/>
        <w:numPr>
          <w:ilvl w:val="0"/>
          <w:numId w:val="3"/>
        </w:numPr>
        <w:spacing w:after="0" w:line="240" w:lineRule="auto"/>
        <w:jc w:val="both"/>
        <w:rPr>
          <w:rFonts w:ascii="Calibri" w:hAnsi="Calibri"/>
          <w:sz w:val="24"/>
          <w:szCs w:val="24"/>
          <w:lang w:val="es-MX"/>
        </w:rPr>
      </w:pPr>
      <w:r w:rsidRPr="005E3D11">
        <w:rPr>
          <w:rFonts w:ascii="Calibri" w:hAnsi="Calibri"/>
          <w:sz w:val="24"/>
          <w:szCs w:val="24"/>
          <w:lang w:val="es-MX"/>
        </w:rPr>
        <w:t>Los recorridos de vigilancia por todas las áreas del Centro se efectuarán durante las 24 horas. Deberá proporcionar checador para supervisar los recorridos de vigilancia de por lo menos cada hora. O cualquie</w:t>
      </w:r>
      <w:r>
        <w:rPr>
          <w:rFonts w:ascii="Calibri" w:hAnsi="Calibri"/>
          <w:sz w:val="24"/>
          <w:szCs w:val="24"/>
          <w:lang w:val="es-MX"/>
        </w:rPr>
        <w:t>r otro método para el turno de 8</w:t>
      </w:r>
      <w:r w:rsidRPr="005E3D11">
        <w:rPr>
          <w:rFonts w:ascii="Calibri" w:hAnsi="Calibri"/>
          <w:sz w:val="24"/>
          <w:szCs w:val="24"/>
          <w:lang w:val="es-MX"/>
        </w:rPr>
        <w:t xml:space="preserve">:00 pm a </w:t>
      </w:r>
      <w:r>
        <w:rPr>
          <w:rFonts w:ascii="Calibri" w:hAnsi="Calibri"/>
          <w:sz w:val="24"/>
          <w:szCs w:val="24"/>
          <w:lang w:val="es-MX"/>
        </w:rPr>
        <w:t>8</w:t>
      </w:r>
      <w:r w:rsidRPr="005E3D11">
        <w:rPr>
          <w:rFonts w:ascii="Calibri" w:hAnsi="Calibri"/>
          <w:sz w:val="24"/>
          <w:szCs w:val="24"/>
          <w:lang w:val="es-MX"/>
        </w:rPr>
        <w:t>:00 a.m.</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Considerar personal bilingüe (inglés y español)</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debe tener comunicación con las diversas instancias que guardan la seguridad de la ciudadanía así como aquellas que prestan los servicios de emergencia y médicos.</w:t>
      </w:r>
    </w:p>
    <w:p w:rsidR="00A6554C" w:rsidRPr="00FF050D" w:rsidRDefault="00A6554C" w:rsidP="00A6554C">
      <w:pPr>
        <w:pStyle w:val="Prrafodelista"/>
        <w:numPr>
          <w:ilvl w:val="0"/>
          <w:numId w:val="3"/>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rsidR="00A6554C" w:rsidRDefault="00A6554C" w:rsidP="00A6554C">
      <w:pPr>
        <w:spacing w:after="0" w:line="360" w:lineRule="auto"/>
        <w:ind w:left="1410"/>
        <w:jc w:val="both"/>
        <w:rPr>
          <w:rFonts w:ascii="Calibri" w:hAnsi="Calibri"/>
          <w:b/>
          <w:sz w:val="24"/>
          <w:szCs w:val="24"/>
        </w:rPr>
      </w:pPr>
    </w:p>
    <w:p w:rsidR="00D04D85" w:rsidRDefault="00D04D85" w:rsidP="00A6554C">
      <w:pPr>
        <w:spacing w:after="0" w:line="360" w:lineRule="auto"/>
        <w:ind w:left="1410"/>
        <w:jc w:val="both"/>
        <w:rPr>
          <w:rFonts w:ascii="Calibri" w:hAnsi="Calibri"/>
          <w:b/>
          <w:sz w:val="24"/>
          <w:szCs w:val="24"/>
        </w:rPr>
      </w:pPr>
    </w:p>
    <w:p w:rsidR="00D04D85" w:rsidRPr="00004378" w:rsidRDefault="00D04D85" w:rsidP="00A6554C">
      <w:pPr>
        <w:spacing w:after="0" w:line="360" w:lineRule="auto"/>
        <w:ind w:left="1410"/>
        <w:jc w:val="both"/>
        <w:rPr>
          <w:rFonts w:ascii="Calibri" w:hAnsi="Calibri"/>
          <w:b/>
          <w:sz w:val="24"/>
          <w:szCs w:val="24"/>
        </w:rPr>
      </w:pPr>
    </w:p>
    <w:p w:rsidR="00A6554C" w:rsidRPr="00004378" w:rsidRDefault="00A6554C" w:rsidP="00A6554C">
      <w:pPr>
        <w:spacing w:line="360" w:lineRule="auto"/>
        <w:ind w:left="708" w:hanging="3"/>
        <w:jc w:val="center"/>
        <w:rPr>
          <w:rFonts w:ascii="Calibri" w:hAnsi="Calibri"/>
          <w:b/>
          <w:i/>
          <w:sz w:val="24"/>
          <w:szCs w:val="24"/>
        </w:rPr>
      </w:pPr>
      <w:r w:rsidRPr="00004378">
        <w:rPr>
          <w:rFonts w:ascii="Calibri" w:hAnsi="Calibri"/>
          <w:b/>
          <w:i/>
          <w:sz w:val="24"/>
          <w:szCs w:val="24"/>
        </w:rPr>
        <w:lastRenderedPageBreak/>
        <w:t>Centro Estatal de las Artes Unidad Tecate</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El servicio deberá prestarse a partir </w:t>
      </w:r>
      <w:r w:rsidR="00F428B6" w:rsidRPr="00984B10">
        <w:rPr>
          <w:rFonts w:ascii="Calibri" w:hAnsi="Calibri"/>
          <w:sz w:val="24"/>
          <w:szCs w:val="24"/>
        </w:rPr>
        <w:t>de</w:t>
      </w:r>
      <w:r w:rsidR="00F428B6">
        <w:rPr>
          <w:rFonts w:ascii="Calibri" w:hAnsi="Calibri"/>
          <w:sz w:val="24"/>
          <w:szCs w:val="24"/>
        </w:rPr>
        <w:t>l</w:t>
      </w:r>
      <w:r w:rsidR="00F428B6" w:rsidRPr="00984B10">
        <w:rPr>
          <w:rFonts w:ascii="Calibri" w:hAnsi="Calibri"/>
          <w:sz w:val="24"/>
          <w:szCs w:val="24"/>
        </w:rPr>
        <w:t xml:space="preserve"> </w:t>
      </w:r>
      <w:r w:rsidR="00F428B6">
        <w:rPr>
          <w:rFonts w:ascii="Calibri" w:hAnsi="Calibri"/>
          <w:sz w:val="24"/>
          <w:szCs w:val="24"/>
        </w:rPr>
        <w:t>1 de marzo</w:t>
      </w:r>
      <w:r w:rsidR="00F428B6" w:rsidRPr="00004378">
        <w:rPr>
          <w:rFonts w:ascii="Calibri" w:hAnsi="Calibri"/>
          <w:sz w:val="24"/>
          <w:szCs w:val="24"/>
        </w:rPr>
        <w:t xml:space="preserve"> </w:t>
      </w:r>
      <w:r w:rsidRPr="00004378">
        <w:rPr>
          <w:rFonts w:ascii="Calibri" w:hAnsi="Calibri"/>
          <w:sz w:val="24"/>
          <w:szCs w:val="24"/>
        </w:rPr>
        <w:t>y concluirá el día 31 de Diciembre del 201</w:t>
      </w:r>
      <w:r>
        <w:rPr>
          <w:rFonts w:ascii="Calibri" w:hAnsi="Calibri"/>
          <w:sz w:val="24"/>
          <w:szCs w:val="24"/>
        </w:rPr>
        <w:t>7</w:t>
      </w:r>
      <w:r w:rsidRPr="00004378">
        <w:rPr>
          <w:rFonts w:ascii="Calibri" w:hAnsi="Calibri"/>
          <w:sz w:val="24"/>
          <w:szCs w:val="24"/>
        </w:rPr>
        <w:t>, deberá prestarse en las Instalaciones del Centro Estatal de las Artes de Baja California Unidad Tecate ubicado en el Boulevard. Federico Benítez y  Boulevard. Encinos S/N, Fraccionamiento la Hacienda.</w:t>
      </w:r>
    </w:p>
    <w:p w:rsidR="00A6554C" w:rsidRPr="00004378" w:rsidRDefault="00A6554C" w:rsidP="00A6554C">
      <w:pPr>
        <w:spacing w:line="240" w:lineRule="auto"/>
        <w:jc w:val="both"/>
        <w:rPr>
          <w:rFonts w:ascii="Calibri" w:hAnsi="Calibri"/>
          <w:b/>
          <w:sz w:val="24"/>
          <w:szCs w:val="24"/>
        </w:rPr>
      </w:pPr>
      <w:r w:rsidRPr="00004378">
        <w:rPr>
          <w:rFonts w:ascii="Calibri" w:hAnsi="Calibri"/>
          <w:b/>
          <w:sz w:val="24"/>
          <w:szCs w:val="24"/>
        </w:rPr>
        <w:t xml:space="preserve">El servicio se prestará de lunes a domingo las 24 horas. </w:t>
      </w:r>
      <w:proofErr w:type="gramStart"/>
      <w:r w:rsidRPr="00004378">
        <w:rPr>
          <w:rFonts w:ascii="Calibri" w:hAnsi="Calibri"/>
          <w:b/>
          <w:sz w:val="24"/>
          <w:szCs w:val="24"/>
        </w:rPr>
        <w:t>del</w:t>
      </w:r>
      <w:proofErr w:type="gramEnd"/>
      <w:r w:rsidRPr="00004378">
        <w:rPr>
          <w:rFonts w:ascii="Calibri" w:hAnsi="Calibri"/>
          <w:b/>
          <w:sz w:val="24"/>
          <w:szCs w:val="24"/>
        </w:rPr>
        <w:t xml:space="preserve"> día 4 elementos.</w:t>
      </w:r>
    </w:p>
    <w:p w:rsidR="00A6554C" w:rsidRPr="00004378" w:rsidRDefault="00A6554C" w:rsidP="00A6554C">
      <w:pPr>
        <w:spacing w:line="240" w:lineRule="auto"/>
        <w:jc w:val="both"/>
        <w:rPr>
          <w:rFonts w:ascii="Calibri" w:hAnsi="Calibri"/>
          <w:b/>
          <w:color w:val="FF0000"/>
          <w:sz w:val="24"/>
          <w:szCs w:val="24"/>
        </w:rPr>
      </w:pPr>
      <w:r w:rsidRPr="00004378">
        <w:rPr>
          <w:rFonts w:ascii="Calibri" w:hAnsi="Calibri"/>
          <w:sz w:val="24"/>
          <w:szCs w:val="24"/>
        </w:rPr>
        <w:t xml:space="preserve">El servicio se prestará de lunes a domingo las 24 horas. Del día, </w:t>
      </w:r>
      <w:r>
        <w:rPr>
          <w:rFonts w:ascii="Calibri" w:hAnsi="Calibri"/>
          <w:sz w:val="24"/>
          <w:szCs w:val="24"/>
        </w:rPr>
        <w:t>2</w:t>
      </w:r>
      <w:r w:rsidRPr="00004378">
        <w:rPr>
          <w:rFonts w:ascii="Calibri" w:hAnsi="Calibri"/>
          <w:sz w:val="24"/>
          <w:szCs w:val="24"/>
        </w:rPr>
        <w:t xml:space="preserve"> elemento con horario  de 7:00 a.m. a 7:00 p.m. y </w:t>
      </w:r>
      <w:r>
        <w:rPr>
          <w:rFonts w:ascii="Calibri" w:hAnsi="Calibri"/>
          <w:sz w:val="24"/>
          <w:szCs w:val="24"/>
        </w:rPr>
        <w:t>2</w:t>
      </w:r>
      <w:r w:rsidRPr="00004378">
        <w:rPr>
          <w:rFonts w:ascii="Calibri" w:hAnsi="Calibri"/>
          <w:sz w:val="24"/>
          <w:szCs w:val="24"/>
        </w:rPr>
        <w:t xml:space="preserve"> elementos con turno de  las 7:00 p.m. a 7:00 a.m.</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Se vigilará la entrada y salida del personal tanto de visitantes como empleados del Centro.</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Se vigilará el estacionamiento de forma tal que no se estacione vehículo sin previa autorización o ajeno a cualesquier actividad no relacionada con el Centro, los vigilantes controlarán todas las entradas y salidas de vehículos y personas. </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El Centro Estatal de las Artes, tendrá en todo tiempo el derecho de supervisar el servicio, objeto de las presentes bases. </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Los Elementos que presten el servicio de vigilancia se sujetarán a los siguientes:</w:t>
      </w:r>
    </w:p>
    <w:p w:rsidR="00A6554C" w:rsidRPr="002158D8" w:rsidRDefault="00A6554C" w:rsidP="00A6554C">
      <w:pPr>
        <w:pStyle w:val="Prrafodelista"/>
        <w:numPr>
          <w:ilvl w:val="0"/>
          <w:numId w:val="4"/>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6554C" w:rsidRPr="00880F77" w:rsidRDefault="00A6554C" w:rsidP="00A6554C">
      <w:pPr>
        <w:pStyle w:val="Prrafodelista"/>
        <w:numPr>
          <w:ilvl w:val="0"/>
          <w:numId w:val="4"/>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formatos ANEXO 3) </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 xml:space="preserve">No deberá entrar ningún vehículo  o empleado sin su respectiva autorización después de las </w:t>
      </w:r>
      <w:r>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A6554C" w:rsidRPr="000D416E" w:rsidRDefault="00A6554C" w:rsidP="00A6554C">
      <w:pPr>
        <w:pStyle w:val="Prrafodelista"/>
        <w:numPr>
          <w:ilvl w:val="0"/>
          <w:numId w:val="4"/>
        </w:numPr>
        <w:spacing w:after="0" w:line="240" w:lineRule="auto"/>
        <w:jc w:val="both"/>
        <w:rPr>
          <w:rFonts w:ascii="Calibri" w:hAnsi="Calibri"/>
          <w:b/>
          <w:i/>
          <w:sz w:val="24"/>
          <w:szCs w:val="24"/>
          <w:lang w:val="es-MX"/>
        </w:rPr>
      </w:pPr>
      <w:r w:rsidRPr="000D416E">
        <w:rPr>
          <w:rFonts w:ascii="Calibri" w:hAnsi="Calibri"/>
          <w:sz w:val="24"/>
          <w:szCs w:val="24"/>
          <w:lang w:val="es-MX"/>
        </w:rPr>
        <w:lastRenderedPageBreak/>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Considerar personal bilingüe (inglés y español)</w:t>
      </w:r>
    </w:p>
    <w:p w:rsidR="00A6554C" w:rsidRPr="00FF050D"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debe tener comunicación con las diversas instancias que guardan la seguridad de la ciudadanía así como aquellas que prestan los servicios de emergencia y médicos.</w:t>
      </w:r>
    </w:p>
    <w:p w:rsidR="00A6554C" w:rsidRDefault="00A6554C" w:rsidP="00A6554C">
      <w:pPr>
        <w:pStyle w:val="Prrafodelista"/>
        <w:numPr>
          <w:ilvl w:val="0"/>
          <w:numId w:val="4"/>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rsidR="00A6554C" w:rsidRPr="00FF050D" w:rsidRDefault="00A6554C" w:rsidP="00A6554C">
      <w:pPr>
        <w:pStyle w:val="Prrafodelista"/>
        <w:spacing w:after="0" w:line="240" w:lineRule="auto"/>
        <w:ind w:left="705"/>
        <w:jc w:val="both"/>
        <w:rPr>
          <w:rFonts w:ascii="Calibri" w:hAnsi="Calibri"/>
          <w:sz w:val="24"/>
          <w:szCs w:val="24"/>
          <w:lang w:val="es-MX"/>
        </w:rPr>
      </w:pPr>
    </w:p>
    <w:p w:rsidR="00A6554C" w:rsidRDefault="00A6554C" w:rsidP="00A6554C">
      <w:pPr>
        <w:pStyle w:val="Prrafodelista"/>
        <w:spacing w:line="360" w:lineRule="auto"/>
        <w:ind w:left="705"/>
        <w:jc w:val="center"/>
        <w:rPr>
          <w:rFonts w:ascii="Calibri" w:hAnsi="Calibri"/>
          <w:b/>
          <w:i/>
          <w:sz w:val="24"/>
          <w:szCs w:val="24"/>
          <w:lang w:val="es-MX"/>
        </w:rPr>
      </w:pPr>
      <w:r w:rsidRPr="0058385E">
        <w:rPr>
          <w:rFonts w:ascii="Calibri" w:hAnsi="Calibri"/>
          <w:b/>
          <w:i/>
          <w:sz w:val="24"/>
          <w:szCs w:val="24"/>
          <w:lang w:val="es-MX"/>
        </w:rPr>
        <w:t xml:space="preserve">Centro Estatal de las Artes Unidad </w:t>
      </w:r>
      <w:r>
        <w:rPr>
          <w:rFonts w:ascii="Calibri" w:hAnsi="Calibri"/>
          <w:b/>
          <w:i/>
          <w:sz w:val="24"/>
          <w:szCs w:val="24"/>
          <w:lang w:val="es-MX"/>
        </w:rPr>
        <w:t>Rosarito</w:t>
      </w: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El servicio deberá prestarse a partir </w:t>
      </w:r>
      <w:r w:rsidR="00136209" w:rsidRPr="00984B10">
        <w:rPr>
          <w:rFonts w:ascii="Calibri" w:hAnsi="Calibri"/>
          <w:sz w:val="24"/>
          <w:szCs w:val="24"/>
        </w:rPr>
        <w:t>de</w:t>
      </w:r>
      <w:r w:rsidR="00136209">
        <w:rPr>
          <w:rFonts w:ascii="Calibri" w:hAnsi="Calibri"/>
          <w:sz w:val="24"/>
          <w:szCs w:val="24"/>
        </w:rPr>
        <w:t>l</w:t>
      </w:r>
      <w:r w:rsidR="00136209" w:rsidRPr="00984B10">
        <w:rPr>
          <w:rFonts w:ascii="Calibri" w:hAnsi="Calibri"/>
          <w:sz w:val="24"/>
          <w:szCs w:val="24"/>
        </w:rPr>
        <w:t xml:space="preserve"> </w:t>
      </w:r>
      <w:r w:rsidR="00136209">
        <w:rPr>
          <w:rFonts w:ascii="Calibri" w:hAnsi="Calibri"/>
          <w:sz w:val="24"/>
          <w:szCs w:val="24"/>
        </w:rPr>
        <w:t>1 de marzo</w:t>
      </w:r>
      <w:r w:rsidR="00136209" w:rsidRPr="00984B10">
        <w:rPr>
          <w:rFonts w:ascii="Calibri" w:hAnsi="Calibri"/>
          <w:sz w:val="24"/>
          <w:szCs w:val="24"/>
        </w:rPr>
        <w:t xml:space="preserve"> </w:t>
      </w:r>
      <w:r w:rsidRPr="00984B10">
        <w:rPr>
          <w:rFonts w:ascii="Calibri" w:hAnsi="Calibri"/>
          <w:sz w:val="24"/>
          <w:szCs w:val="24"/>
        </w:rPr>
        <w:t>y concluirá el día 31 de Diciembre del 201</w:t>
      </w:r>
      <w:r>
        <w:rPr>
          <w:rFonts w:ascii="Calibri" w:hAnsi="Calibri"/>
          <w:sz w:val="24"/>
          <w:szCs w:val="24"/>
        </w:rPr>
        <w:t>7</w:t>
      </w:r>
      <w:r w:rsidRPr="00984B10">
        <w:rPr>
          <w:rFonts w:ascii="Calibri" w:hAnsi="Calibri"/>
          <w:sz w:val="24"/>
          <w:szCs w:val="24"/>
        </w:rPr>
        <w:t xml:space="preserve">, deberá prestarse en las Instalaciones </w:t>
      </w:r>
      <w:r>
        <w:rPr>
          <w:rFonts w:ascii="Calibri" w:hAnsi="Calibri"/>
          <w:sz w:val="24"/>
          <w:szCs w:val="24"/>
        </w:rPr>
        <w:t>del Centro Estatal de las Artes Unidad Rosarito</w:t>
      </w:r>
      <w:r w:rsidRPr="00984B10">
        <w:rPr>
          <w:rFonts w:ascii="Calibri" w:hAnsi="Calibri"/>
          <w:sz w:val="24"/>
          <w:szCs w:val="24"/>
        </w:rPr>
        <w:t xml:space="preserve">,  ubicado en </w:t>
      </w:r>
      <w:r>
        <w:rPr>
          <w:rFonts w:ascii="Calibri" w:hAnsi="Calibri"/>
          <w:sz w:val="24"/>
          <w:szCs w:val="24"/>
        </w:rPr>
        <w:t xml:space="preserve">Av. Cascada, Fraccionamiento la Cascada </w:t>
      </w:r>
      <w:r w:rsidRPr="00984B10">
        <w:rPr>
          <w:rFonts w:ascii="Calibri" w:hAnsi="Calibri"/>
          <w:sz w:val="24"/>
          <w:szCs w:val="24"/>
        </w:rPr>
        <w:t xml:space="preserve">en la Ciudad de </w:t>
      </w:r>
      <w:r>
        <w:rPr>
          <w:rFonts w:ascii="Calibri" w:hAnsi="Calibri"/>
          <w:sz w:val="24"/>
          <w:szCs w:val="24"/>
        </w:rPr>
        <w:t>Rosarito,</w:t>
      </w:r>
      <w:r w:rsidRPr="00984B10">
        <w:rPr>
          <w:rFonts w:ascii="Calibri" w:hAnsi="Calibri"/>
          <w:sz w:val="24"/>
          <w:szCs w:val="24"/>
        </w:rPr>
        <w:t xml:space="preserve"> Baja California.</w:t>
      </w:r>
    </w:p>
    <w:p w:rsidR="00A6554C" w:rsidRDefault="00A6554C" w:rsidP="00A6554C">
      <w:pPr>
        <w:spacing w:after="0" w:line="240" w:lineRule="auto"/>
        <w:jc w:val="both"/>
        <w:rPr>
          <w:rFonts w:ascii="Calibri" w:hAnsi="Calibri"/>
          <w:sz w:val="24"/>
          <w:szCs w:val="24"/>
        </w:rPr>
      </w:pP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El servicio se prestará de lunes a domingo las 24 horas. Del día, </w:t>
      </w:r>
      <w:r>
        <w:rPr>
          <w:rFonts w:ascii="Calibri" w:hAnsi="Calibri"/>
          <w:sz w:val="24"/>
          <w:szCs w:val="24"/>
        </w:rPr>
        <w:t>2</w:t>
      </w:r>
      <w:r w:rsidRPr="00984B10">
        <w:rPr>
          <w:rFonts w:ascii="Calibri" w:hAnsi="Calibri"/>
          <w:sz w:val="24"/>
          <w:szCs w:val="24"/>
        </w:rPr>
        <w:t xml:space="preserve"> elemento con horario  de 7:00 am. A 7:00 p.m. y </w:t>
      </w:r>
      <w:r>
        <w:rPr>
          <w:rFonts w:ascii="Calibri" w:hAnsi="Calibri"/>
          <w:sz w:val="24"/>
          <w:szCs w:val="24"/>
        </w:rPr>
        <w:t>2</w:t>
      </w:r>
      <w:r w:rsidRPr="00984B10">
        <w:rPr>
          <w:rFonts w:ascii="Calibri" w:hAnsi="Calibri"/>
          <w:sz w:val="24"/>
          <w:szCs w:val="24"/>
        </w:rPr>
        <w:t xml:space="preserve"> elemento con turno de las 7:00 p</w:t>
      </w:r>
      <w:r>
        <w:rPr>
          <w:rFonts w:ascii="Calibri" w:hAnsi="Calibri"/>
          <w:sz w:val="24"/>
          <w:szCs w:val="24"/>
        </w:rPr>
        <w:t>.</w:t>
      </w:r>
      <w:r w:rsidRPr="00984B10">
        <w:rPr>
          <w:rFonts w:ascii="Calibri" w:hAnsi="Calibri"/>
          <w:sz w:val="24"/>
          <w:szCs w:val="24"/>
        </w:rPr>
        <w:t>m. A 7:00</w:t>
      </w:r>
      <w:r>
        <w:rPr>
          <w:rFonts w:ascii="Calibri" w:hAnsi="Calibri"/>
          <w:sz w:val="24"/>
          <w:szCs w:val="24"/>
        </w:rPr>
        <w:t xml:space="preserve"> a.m. </w:t>
      </w: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Se vigilará la entrada y salida del personal tanto de visitantes como empleados del </w:t>
      </w:r>
      <w:r>
        <w:rPr>
          <w:rFonts w:ascii="Calibri" w:hAnsi="Calibri"/>
          <w:sz w:val="24"/>
          <w:szCs w:val="24"/>
        </w:rPr>
        <w:t>Instituto</w:t>
      </w:r>
      <w:r w:rsidRPr="00984B10">
        <w:rPr>
          <w:rFonts w:ascii="Calibri" w:hAnsi="Calibri"/>
          <w:sz w:val="24"/>
          <w:szCs w:val="24"/>
        </w:rPr>
        <w:t>.</w:t>
      </w: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Se vigilará </w:t>
      </w:r>
      <w:r>
        <w:rPr>
          <w:rFonts w:ascii="Calibri" w:hAnsi="Calibri"/>
          <w:sz w:val="24"/>
          <w:szCs w:val="24"/>
        </w:rPr>
        <w:t>tres Inmuebles, Foro Experimental, Área Académica y Galería Internacional, estacionamiento,</w:t>
      </w:r>
      <w:r w:rsidRPr="008F7867">
        <w:rPr>
          <w:rFonts w:ascii="Calibri" w:hAnsi="Calibri"/>
          <w:sz w:val="24"/>
          <w:szCs w:val="24"/>
        </w:rPr>
        <w:t xml:space="preserve"> </w:t>
      </w:r>
      <w:r w:rsidRPr="00984B10">
        <w:rPr>
          <w:rFonts w:ascii="Calibri" w:hAnsi="Calibri"/>
          <w:sz w:val="24"/>
          <w:szCs w:val="24"/>
        </w:rPr>
        <w:t>de forma tal que no se estacione vehículo sin previa autorización,</w:t>
      </w:r>
      <w:r>
        <w:rPr>
          <w:rFonts w:ascii="Calibri" w:hAnsi="Calibri"/>
          <w:sz w:val="24"/>
          <w:szCs w:val="24"/>
        </w:rPr>
        <w:t xml:space="preserve"> Plazas de las Artes y sus Áreas colindantes. </w:t>
      </w:r>
      <w:r w:rsidRPr="00984B10">
        <w:rPr>
          <w:rFonts w:ascii="Calibri" w:hAnsi="Calibri"/>
          <w:sz w:val="24"/>
          <w:szCs w:val="24"/>
        </w:rPr>
        <w:t xml:space="preserve">Los vigilantes controlarán todas las entradas y salidas de vehículos y personas. </w:t>
      </w:r>
    </w:p>
    <w:p w:rsidR="00A6554C"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El </w:t>
      </w:r>
      <w:r>
        <w:rPr>
          <w:rFonts w:ascii="Calibri" w:hAnsi="Calibri"/>
          <w:sz w:val="24"/>
          <w:szCs w:val="24"/>
        </w:rPr>
        <w:t>Instituto de Cultura de Baja California</w:t>
      </w:r>
      <w:r w:rsidRPr="00984B10">
        <w:rPr>
          <w:rFonts w:ascii="Calibri" w:hAnsi="Calibri"/>
          <w:sz w:val="24"/>
          <w:szCs w:val="24"/>
        </w:rPr>
        <w:t xml:space="preserve">, tendrá en todo tiempo el derecho de supervisar el servicio, objeto de las presentes bases. </w:t>
      </w:r>
    </w:p>
    <w:p w:rsidR="00A6554C" w:rsidRDefault="00A6554C" w:rsidP="00A6554C">
      <w:pPr>
        <w:spacing w:after="0" w:line="240" w:lineRule="auto"/>
        <w:jc w:val="both"/>
        <w:rPr>
          <w:rFonts w:ascii="Calibri" w:hAnsi="Calibri"/>
          <w:sz w:val="24"/>
          <w:szCs w:val="24"/>
        </w:rPr>
      </w:pPr>
    </w:p>
    <w:p w:rsidR="00136209" w:rsidRDefault="00136209" w:rsidP="00A6554C">
      <w:pPr>
        <w:spacing w:after="0" w:line="240" w:lineRule="auto"/>
        <w:jc w:val="both"/>
        <w:rPr>
          <w:rFonts w:ascii="Calibri" w:hAnsi="Calibri"/>
          <w:sz w:val="24"/>
          <w:szCs w:val="24"/>
        </w:rPr>
      </w:pPr>
    </w:p>
    <w:p w:rsidR="00136209" w:rsidRPr="00984B10" w:rsidRDefault="00136209" w:rsidP="00A6554C">
      <w:pPr>
        <w:spacing w:after="0" w:line="240" w:lineRule="auto"/>
        <w:jc w:val="both"/>
        <w:rPr>
          <w:rFonts w:ascii="Calibri" w:hAnsi="Calibri"/>
          <w:sz w:val="24"/>
          <w:szCs w:val="24"/>
        </w:rPr>
      </w:pPr>
    </w:p>
    <w:p w:rsidR="00A6554C" w:rsidRPr="00984B10" w:rsidRDefault="00A6554C" w:rsidP="00A6554C">
      <w:pPr>
        <w:jc w:val="both"/>
        <w:rPr>
          <w:rFonts w:ascii="Calibri" w:hAnsi="Calibri"/>
          <w:sz w:val="24"/>
          <w:szCs w:val="24"/>
        </w:rPr>
      </w:pPr>
      <w:r w:rsidRPr="00984B10">
        <w:rPr>
          <w:rFonts w:ascii="Calibri" w:hAnsi="Calibri"/>
          <w:sz w:val="24"/>
          <w:szCs w:val="24"/>
        </w:rPr>
        <w:lastRenderedPageBreak/>
        <w:t>Los Elementos que presten el servicio de vigilancia se sujetarán a los siguientes:</w:t>
      </w:r>
    </w:p>
    <w:p w:rsidR="00A6554C" w:rsidRPr="00516C3F" w:rsidRDefault="00A6554C" w:rsidP="00A6554C">
      <w:pPr>
        <w:pStyle w:val="Prrafodelista"/>
        <w:numPr>
          <w:ilvl w:val="0"/>
          <w:numId w:val="5"/>
        </w:numPr>
        <w:spacing w:after="0" w:line="240" w:lineRule="auto"/>
        <w:jc w:val="both"/>
        <w:rPr>
          <w:rFonts w:ascii="Calibri" w:hAnsi="Calibri"/>
          <w:sz w:val="24"/>
          <w:szCs w:val="24"/>
          <w:lang w:val="es-MX"/>
        </w:rPr>
      </w:pPr>
      <w:r w:rsidRPr="00516C3F">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6554C" w:rsidRPr="00880F77" w:rsidRDefault="00A6554C" w:rsidP="00A6554C">
      <w:pPr>
        <w:pStyle w:val="Prrafodelista"/>
        <w:numPr>
          <w:ilvl w:val="0"/>
          <w:numId w:val="5"/>
        </w:numPr>
        <w:spacing w:after="0" w:line="240" w:lineRule="auto"/>
        <w:jc w:val="both"/>
        <w:rPr>
          <w:rFonts w:ascii="Calibri" w:hAnsi="Calibri"/>
          <w:sz w:val="24"/>
          <w:szCs w:val="24"/>
          <w:lang w:val="es-MX"/>
        </w:rPr>
      </w:pPr>
      <w:r w:rsidRPr="00137998">
        <w:rPr>
          <w:rFonts w:ascii="Calibri" w:hAnsi="Calibri"/>
          <w:sz w:val="24"/>
          <w:szCs w:val="24"/>
          <w:lang w:val="es-MX"/>
        </w:rPr>
        <w:t xml:space="preserve">En cuanto a la salida de bienes muebles esto solo podrá llevarse a cabo siempre y cuando presenten la orden de salida con la descripción completa del bien y el destino del mismo debidamente firmado de autorización por el </w:t>
      </w:r>
      <w:r>
        <w:rPr>
          <w:rFonts w:ascii="Calibri" w:hAnsi="Calibri"/>
          <w:sz w:val="24"/>
          <w:szCs w:val="24"/>
          <w:lang w:val="es-MX"/>
        </w:rPr>
        <w:t xml:space="preserve">Jefe del Departamento de Servicios Generales </w:t>
      </w:r>
      <w:r w:rsidRPr="00137998">
        <w:rPr>
          <w:rFonts w:ascii="Calibri" w:hAnsi="Calibri"/>
          <w:sz w:val="24"/>
          <w:szCs w:val="24"/>
          <w:lang w:val="es-MX"/>
        </w:rPr>
        <w:t>y/o la persona que para ello designe.</w:t>
      </w:r>
      <w:r>
        <w:rPr>
          <w:rFonts w:ascii="Calibri" w:hAnsi="Calibri"/>
          <w:sz w:val="24"/>
          <w:szCs w:val="24"/>
          <w:lang w:val="es-MX"/>
        </w:rPr>
        <w:t xml:space="preserve"> (El Instituto de Cultura de Baja California proporcionara los formatos ANEXO 3) </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Se deberá revisar continuamente la bitácora, además estas deberán ser asignadas, en tiempo y forma, al personal.</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 xml:space="preserve">No deberá entrar ningún vehículo  o empleado sin su respectiva autorización después de las </w:t>
      </w:r>
      <w:r>
        <w:rPr>
          <w:rFonts w:ascii="Calibri" w:hAnsi="Calibri"/>
          <w:sz w:val="24"/>
          <w:szCs w:val="24"/>
          <w:lang w:val="es-MX"/>
        </w:rPr>
        <w:t>19</w:t>
      </w:r>
      <w:r w:rsidRPr="002551B1">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2551B1">
        <w:rPr>
          <w:rFonts w:ascii="Calibri" w:hAnsi="Calibri"/>
          <w:sz w:val="24"/>
          <w:szCs w:val="24"/>
          <w:lang w:val="es-MX"/>
        </w:rPr>
        <w:t>:00 horas ni en día sábado o domingo y días festivos, sin la autorización correspondiente.</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A6554C" w:rsidRPr="000D416E" w:rsidRDefault="00A6554C" w:rsidP="00A6554C">
      <w:pPr>
        <w:pStyle w:val="Prrafodelista"/>
        <w:numPr>
          <w:ilvl w:val="0"/>
          <w:numId w:val="5"/>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El concursante en proposición expresa deberá proporcionar la descripción pormenorizada del servicio que cotiza.</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Los recorridos de vi</w:t>
      </w:r>
      <w:r>
        <w:rPr>
          <w:rFonts w:ascii="Calibri" w:hAnsi="Calibri"/>
          <w:sz w:val="24"/>
          <w:szCs w:val="24"/>
          <w:lang w:val="es-MX"/>
        </w:rPr>
        <w:t xml:space="preserve">gilancia por todas las áreas del Centro de las Artes </w:t>
      </w:r>
      <w:r w:rsidRPr="002551B1">
        <w:rPr>
          <w:rFonts w:ascii="Calibri" w:hAnsi="Calibri"/>
          <w:sz w:val="24"/>
          <w:szCs w:val="24"/>
          <w:lang w:val="es-MX"/>
        </w:rPr>
        <w:t>se efectuarán durante las 24 horas. Deberá proporcionar checador para supervisar los recorridos de vigilancia de por lo menos cada hora. O cualquier otro método para el turno de 7:00 pm a 7:00 a.m.</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Considerar personal bilingüe (inglés y español)</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t>La empresa de Seguridad debe tener comunicación con las diversas instancias que guardan la seguridad de la ciudadanía así como aquellas que prestan los servicios de emergencia y médicos.</w:t>
      </w:r>
    </w:p>
    <w:p w:rsidR="00A6554C" w:rsidRPr="002551B1" w:rsidRDefault="00A6554C" w:rsidP="00A6554C">
      <w:pPr>
        <w:pStyle w:val="Prrafodelista"/>
        <w:numPr>
          <w:ilvl w:val="0"/>
          <w:numId w:val="5"/>
        </w:numPr>
        <w:spacing w:after="0" w:line="240" w:lineRule="auto"/>
        <w:jc w:val="both"/>
        <w:rPr>
          <w:rFonts w:ascii="Calibri" w:hAnsi="Calibri"/>
          <w:sz w:val="24"/>
          <w:szCs w:val="24"/>
          <w:lang w:val="es-MX"/>
        </w:rPr>
      </w:pPr>
      <w:r w:rsidRPr="002551B1">
        <w:rPr>
          <w:rFonts w:ascii="Calibri" w:hAnsi="Calibri"/>
          <w:sz w:val="24"/>
          <w:szCs w:val="24"/>
          <w:lang w:val="es-MX"/>
        </w:rPr>
        <w:lastRenderedPageBreak/>
        <w:t>La empresa de Seguridad que resulte ganadora del concurso se responsabiliza de cualquier pérdida robo o extravío de los bienes que se encuentren dentro del inmueble objeto de la presente.</w:t>
      </w:r>
    </w:p>
    <w:p w:rsidR="00A6554C" w:rsidRPr="00004378" w:rsidRDefault="00A6554C" w:rsidP="00A6554C">
      <w:pPr>
        <w:spacing w:line="360" w:lineRule="auto"/>
        <w:ind w:left="708" w:hanging="3"/>
        <w:jc w:val="center"/>
        <w:rPr>
          <w:rFonts w:ascii="Calibri" w:hAnsi="Calibri"/>
          <w:b/>
          <w:i/>
          <w:sz w:val="24"/>
          <w:szCs w:val="24"/>
        </w:rPr>
      </w:pPr>
      <w:r>
        <w:rPr>
          <w:rFonts w:ascii="Calibri" w:hAnsi="Calibri"/>
          <w:b/>
          <w:i/>
          <w:sz w:val="24"/>
          <w:szCs w:val="24"/>
        </w:rPr>
        <w:t>Teatro de la Ciudad de Ensenada</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El servicio deberá prestarse a partir de la  firma del contrato  y concluirá el día 31 de Diciembre del 201</w:t>
      </w:r>
      <w:r>
        <w:rPr>
          <w:rFonts w:ascii="Calibri" w:hAnsi="Calibri"/>
          <w:sz w:val="24"/>
          <w:szCs w:val="24"/>
        </w:rPr>
        <w:t>7</w:t>
      </w:r>
      <w:r w:rsidRPr="00004378">
        <w:rPr>
          <w:rFonts w:ascii="Calibri" w:hAnsi="Calibri"/>
          <w:sz w:val="24"/>
          <w:szCs w:val="24"/>
        </w:rPr>
        <w:t xml:space="preserve">, deberá prestarse en las Instalaciones del </w:t>
      </w:r>
      <w:r>
        <w:rPr>
          <w:rFonts w:ascii="Calibri" w:hAnsi="Calibri"/>
          <w:sz w:val="24"/>
          <w:szCs w:val="24"/>
        </w:rPr>
        <w:t xml:space="preserve">Teatro de la Ciudad de Ensenada ubicado </w:t>
      </w:r>
      <w:r w:rsidRPr="00004378">
        <w:rPr>
          <w:rFonts w:ascii="Calibri" w:hAnsi="Calibri"/>
          <w:sz w:val="24"/>
          <w:szCs w:val="24"/>
        </w:rPr>
        <w:t>en el .</w:t>
      </w:r>
    </w:p>
    <w:p w:rsidR="00A6554C" w:rsidRPr="00004378" w:rsidRDefault="00A6554C" w:rsidP="00A6554C">
      <w:pPr>
        <w:spacing w:line="240" w:lineRule="auto"/>
        <w:jc w:val="both"/>
        <w:rPr>
          <w:rFonts w:ascii="Calibri" w:hAnsi="Calibri"/>
          <w:b/>
          <w:sz w:val="24"/>
          <w:szCs w:val="24"/>
        </w:rPr>
      </w:pPr>
      <w:r w:rsidRPr="00004378">
        <w:rPr>
          <w:rFonts w:ascii="Calibri" w:hAnsi="Calibri"/>
          <w:b/>
          <w:sz w:val="24"/>
          <w:szCs w:val="24"/>
        </w:rPr>
        <w:t>El servicio se</w:t>
      </w:r>
      <w:r>
        <w:rPr>
          <w:rFonts w:ascii="Calibri" w:hAnsi="Calibri"/>
          <w:b/>
          <w:sz w:val="24"/>
          <w:szCs w:val="24"/>
        </w:rPr>
        <w:t xml:space="preserve"> prestará de lunes a domingo  12</w:t>
      </w:r>
      <w:r w:rsidRPr="00004378">
        <w:rPr>
          <w:rFonts w:ascii="Calibri" w:hAnsi="Calibri"/>
          <w:b/>
          <w:sz w:val="24"/>
          <w:szCs w:val="24"/>
        </w:rPr>
        <w:t xml:space="preserve"> horas</w:t>
      </w:r>
      <w:r>
        <w:rPr>
          <w:rFonts w:ascii="Calibri" w:hAnsi="Calibri"/>
          <w:b/>
          <w:sz w:val="24"/>
          <w:szCs w:val="24"/>
        </w:rPr>
        <w:t xml:space="preserve"> del día 1</w:t>
      </w:r>
      <w:r w:rsidRPr="00004378">
        <w:rPr>
          <w:rFonts w:ascii="Calibri" w:hAnsi="Calibri"/>
          <w:b/>
          <w:sz w:val="24"/>
          <w:szCs w:val="24"/>
        </w:rPr>
        <w:t xml:space="preserve"> elementos.</w:t>
      </w:r>
    </w:p>
    <w:p w:rsidR="00A6554C" w:rsidRPr="00004378" w:rsidRDefault="00A6554C" w:rsidP="00A6554C">
      <w:pPr>
        <w:spacing w:line="240" w:lineRule="auto"/>
        <w:jc w:val="both"/>
        <w:rPr>
          <w:rFonts w:ascii="Calibri" w:hAnsi="Calibri"/>
          <w:b/>
          <w:color w:val="FF0000"/>
          <w:sz w:val="24"/>
          <w:szCs w:val="24"/>
        </w:rPr>
      </w:pPr>
      <w:r w:rsidRPr="00004378">
        <w:rPr>
          <w:rFonts w:ascii="Calibri" w:hAnsi="Calibri"/>
          <w:sz w:val="24"/>
          <w:szCs w:val="24"/>
        </w:rPr>
        <w:t>El servicio se prestará de</w:t>
      </w:r>
      <w:r>
        <w:rPr>
          <w:rFonts w:ascii="Calibri" w:hAnsi="Calibri"/>
          <w:sz w:val="24"/>
          <w:szCs w:val="24"/>
        </w:rPr>
        <w:t xml:space="preserve"> lunes a domingo las 12</w:t>
      </w:r>
      <w:r w:rsidRPr="00004378">
        <w:rPr>
          <w:rFonts w:ascii="Calibri" w:hAnsi="Calibri"/>
          <w:sz w:val="24"/>
          <w:szCs w:val="24"/>
        </w:rPr>
        <w:t xml:space="preserve"> horas </w:t>
      </w:r>
      <w:r>
        <w:rPr>
          <w:rFonts w:ascii="Calibri" w:hAnsi="Calibri"/>
          <w:sz w:val="24"/>
          <w:szCs w:val="24"/>
        </w:rPr>
        <w:t>d</w:t>
      </w:r>
      <w:r w:rsidRPr="00004378">
        <w:rPr>
          <w:rFonts w:ascii="Calibri" w:hAnsi="Calibri"/>
          <w:sz w:val="24"/>
          <w:szCs w:val="24"/>
        </w:rPr>
        <w:t xml:space="preserve">el día, </w:t>
      </w:r>
      <w:r>
        <w:rPr>
          <w:rFonts w:ascii="Calibri" w:hAnsi="Calibri"/>
          <w:sz w:val="24"/>
          <w:szCs w:val="24"/>
        </w:rPr>
        <w:t>1 elemento con horario  de 8:00 p.m. a 8:00 a</w:t>
      </w:r>
      <w:r w:rsidRPr="00004378">
        <w:rPr>
          <w:rFonts w:ascii="Calibri" w:hAnsi="Calibri"/>
          <w:sz w:val="24"/>
          <w:szCs w:val="24"/>
        </w:rPr>
        <w:t xml:space="preserve">.m. </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El Centro Estatal de las Artes, tendrá en todo tiempo el derecho de supervisar el servicio, objeto de las presentes bases. </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Los Elementos que presten el servicio de vigilancia se sujetarán a los siguientes:</w:t>
      </w:r>
    </w:p>
    <w:p w:rsidR="00A6554C" w:rsidRPr="002158D8" w:rsidRDefault="00A6554C" w:rsidP="00A6554C">
      <w:pPr>
        <w:pStyle w:val="Prrafodelista"/>
        <w:numPr>
          <w:ilvl w:val="0"/>
          <w:numId w:val="7"/>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6554C" w:rsidRPr="00880F77" w:rsidRDefault="00A6554C" w:rsidP="00A6554C">
      <w:pPr>
        <w:pStyle w:val="Prrafodelista"/>
        <w:numPr>
          <w:ilvl w:val="0"/>
          <w:numId w:val="7"/>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formatos ANEXO 3) </w:t>
      </w:r>
    </w:p>
    <w:p w:rsidR="00A6554C" w:rsidRPr="00FF050D" w:rsidRDefault="00A6554C" w:rsidP="00A6554C">
      <w:pPr>
        <w:pStyle w:val="Prrafodelista"/>
        <w:numPr>
          <w:ilvl w:val="0"/>
          <w:numId w:val="7"/>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rsidR="00A6554C" w:rsidRPr="00FF050D" w:rsidRDefault="00A6554C" w:rsidP="00A6554C">
      <w:pPr>
        <w:pStyle w:val="Prrafodelista"/>
        <w:numPr>
          <w:ilvl w:val="0"/>
          <w:numId w:val="7"/>
        </w:numPr>
        <w:spacing w:after="0" w:line="240" w:lineRule="auto"/>
        <w:jc w:val="both"/>
        <w:rPr>
          <w:rFonts w:ascii="Calibri" w:hAnsi="Calibri"/>
          <w:sz w:val="24"/>
          <w:szCs w:val="24"/>
          <w:lang w:val="es-MX"/>
        </w:rPr>
      </w:pPr>
      <w:r w:rsidRPr="00FF050D">
        <w:rPr>
          <w:rFonts w:ascii="Calibri" w:hAnsi="Calibri"/>
          <w:sz w:val="24"/>
          <w:szCs w:val="24"/>
          <w:lang w:val="es-MX"/>
        </w:rPr>
        <w:t xml:space="preserve">No deberá entrar ningún vehículo o empleado sin su respectiva autorización después de las </w:t>
      </w:r>
      <w:r>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rsidR="00A6554C" w:rsidRPr="000D416E" w:rsidRDefault="00A6554C" w:rsidP="00A6554C">
      <w:pPr>
        <w:pStyle w:val="Prrafodelista"/>
        <w:numPr>
          <w:ilvl w:val="0"/>
          <w:numId w:val="7"/>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6554C" w:rsidRPr="00FF050D" w:rsidRDefault="00A6554C" w:rsidP="00A6554C">
      <w:pPr>
        <w:pStyle w:val="Prrafodelista"/>
        <w:numPr>
          <w:ilvl w:val="0"/>
          <w:numId w:val="7"/>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rsidR="00A6554C" w:rsidRPr="00FF050D" w:rsidRDefault="00A6554C" w:rsidP="00A6554C">
      <w:pPr>
        <w:pStyle w:val="Prrafodelista"/>
        <w:numPr>
          <w:ilvl w:val="0"/>
          <w:numId w:val="7"/>
        </w:numPr>
        <w:spacing w:after="0" w:line="240" w:lineRule="auto"/>
        <w:jc w:val="both"/>
        <w:rPr>
          <w:rFonts w:ascii="Calibri" w:hAnsi="Calibri"/>
          <w:sz w:val="24"/>
          <w:szCs w:val="24"/>
          <w:lang w:val="es-MX"/>
        </w:rPr>
      </w:pPr>
      <w:r w:rsidRPr="00FF050D">
        <w:rPr>
          <w:rFonts w:ascii="Calibri" w:hAnsi="Calibri"/>
          <w:sz w:val="24"/>
          <w:szCs w:val="24"/>
          <w:lang w:val="es-MX"/>
        </w:rPr>
        <w:t xml:space="preserve">Los recorridos de vigilancia por todas las áreas del </w:t>
      </w:r>
      <w:r>
        <w:rPr>
          <w:rFonts w:ascii="Calibri" w:hAnsi="Calibri"/>
          <w:sz w:val="24"/>
          <w:szCs w:val="24"/>
          <w:lang w:val="es-MX"/>
        </w:rPr>
        <w:t>Teatro se efectuarán durante las 12</w:t>
      </w:r>
      <w:r w:rsidRPr="00FF050D">
        <w:rPr>
          <w:rFonts w:ascii="Calibri" w:hAnsi="Calibri"/>
          <w:sz w:val="24"/>
          <w:szCs w:val="24"/>
          <w:lang w:val="es-MX"/>
        </w:rPr>
        <w:t xml:space="preserve"> horas. Deberá proporcionar checador para supervisar los recorridos de </w:t>
      </w:r>
      <w:r w:rsidRPr="00FF050D">
        <w:rPr>
          <w:rFonts w:ascii="Calibri" w:hAnsi="Calibri"/>
          <w:sz w:val="24"/>
          <w:szCs w:val="24"/>
          <w:lang w:val="es-MX"/>
        </w:rPr>
        <w:lastRenderedPageBreak/>
        <w:t>vigilancia de por lo menos cada hora. O cualquie</w:t>
      </w:r>
      <w:r>
        <w:rPr>
          <w:rFonts w:ascii="Calibri" w:hAnsi="Calibri"/>
          <w:sz w:val="24"/>
          <w:szCs w:val="24"/>
          <w:lang w:val="es-MX"/>
        </w:rPr>
        <w:t>r otro método para el turno de 8:00 pm a 8</w:t>
      </w:r>
      <w:r w:rsidRPr="00FF050D">
        <w:rPr>
          <w:rFonts w:ascii="Calibri" w:hAnsi="Calibri"/>
          <w:sz w:val="24"/>
          <w:szCs w:val="24"/>
          <w:lang w:val="es-MX"/>
        </w:rPr>
        <w:t>:00 a.m.</w:t>
      </w:r>
    </w:p>
    <w:p w:rsidR="00A6554C" w:rsidRPr="00FF050D" w:rsidRDefault="00A6554C" w:rsidP="00A6554C">
      <w:pPr>
        <w:pStyle w:val="Prrafodelista"/>
        <w:numPr>
          <w:ilvl w:val="0"/>
          <w:numId w:val="7"/>
        </w:numPr>
        <w:spacing w:after="0" w:line="240" w:lineRule="auto"/>
        <w:jc w:val="both"/>
        <w:rPr>
          <w:rFonts w:ascii="Calibri" w:hAnsi="Calibri"/>
          <w:sz w:val="24"/>
          <w:szCs w:val="24"/>
          <w:lang w:val="es-MX"/>
        </w:rPr>
      </w:pPr>
      <w:r w:rsidRPr="00FF050D">
        <w:rPr>
          <w:rFonts w:ascii="Calibri" w:hAnsi="Calibr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6554C" w:rsidRPr="00FF050D" w:rsidRDefault="00A6554C" w:rsidP="00A6554C">
      <w:pPr>
        <w:pStyle w:val="Prrafodelista"/>
        <w:numPr>
          <w:ilvl w:val="0"/>
          <w:numId w:val="7"/>
        </w:numPr>
        <w:spacing w:after="0" w:line="240" w:lineRule="auto"/>
        <w:jc w:val="both"/>
        <w:rPr>
          <w:rFonts w:ascii="Calibri" w:hAnsi="Calibri"/>
          <w:sz w:val="24"/>
          <w:szCs w:val="24"/>
          <w:lang w:val="es-MX"/>
        </w:rPr>
      </w:pPr>
      <w:r w:rsidRPr="00FF050D">
        <w:rPr>
          <w:rFonts w:ascii="Calibri" w:hAnsi="Calibri"/>
          <w:sz w:val="24"/>
          <w:szCs w:val="24"/>
          <w:lang w:val="es-MX"/>
        </w:rPr>
        <w:t>Considerar personal bilingüe (inglés y español)</w:t>
      </w:r>
    </w:p>
    <w:p w:rsidR="00A6554C" w:rsidRPr="00FF050D" w:rsidRDefault="00A6554C" w:rsidP="00A6554C">
      <w:pPr>
        <w:pStyle w:val="Prrafodelista"/>
        <w:numPr>
          <w:ilvl w:val="0"/>
          <w:numId w:val="7"/>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debe tener comunicación con las diversas instancias que guardan la seguridad de la ciudadanía así como aquellas que prestan los servicios de emergencia y médicos.</w:t>
      </w:r>
    </w:p>
    <w:p w:rsidR="00A6554C" w:rsidRDefault="00A6554C" w:rsidP="00A6554C">
      <w:pPr>
        <w:pStyle w:val="Prrafodelista"/>
        <w:numPr>
          <w:ilvl w:val="0"/>
          <w:numId w:val="7"/>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rsidR="00A6554C" w:rsidRPr="00004378" w:rsidRDefault="00A6554C" w:rsidP="00A6554C">
      <w:pPr>
        <w:spacing w:line="360" w:lineRule="auto"/>
        <w:ind w:left="708" w:hanging="3"/>
        <w:jc w:val="center"/>
        <w:rPr>
          <w:rFonts w:ascii="Calibri" w:hAnsi="Calibri"/>
          <w:b/>
          <w:i/>
          <w:sz w:val="24"/>
          <w:szCs w:val="24"/>
        </w:rPr>
      </w:pPr>
      <w:r w:rsidRPr="00004378">
        <w:rPr>
          <w:rFonts w:ascii="Calibri" w:hAnsi="Calibri"/>
          <w:b/>
          <w:i/>
          <w:sz w:val="24"/>
          <w:szCs w:val="24"/>
        </w:rPr>
        <w:t>Centro Es</w:t>
      </w:r>
      <w:r>
        <w:rPr>
          <w:rFonts w:ascii="Calibri" w:hAnsi="Calibri"/>
          <w:b/>
          <w:i/>
          <w:sz w:val="24"/>
          <w:szCs w:val="24"/>
        </w:rPr>
        <w:t>tatal de las Artes Unidad Mexicali</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El servicio deberá prestarse a partir </w:t>
      </w:r>
      <w:r w:rsidR="00136209" w:rsidRPr="00984B10">
        <w:rPr>
          <w:rFonts w:ascii="Calibri" w:hAnsi="Calibri"/>
          <w:sz w:val="24"/>
          <w:szCs w:val="24"/>
        </w:rPr>
        <w:t>de</w:t>
      </w:r>
      <w:r w:rsidR="00136209">
        <w:rPr>
          <w:rFonts w:ascii="Calibri" w:hAnsi="Calibri"/>
          <w:sz w:val="24"/>
          <w:szCs w:val="24"/>
        </w:rPr>
        <w:t>l</w:t>
      </w:r>
      <w:r w:rsidR="00136209" w:rsidRPr="00984B10">
        <w:rPr>
          <w:rFonts w:ascii="Calibri" w:hAnsi="Calibri"/>
          <w:sz w:val="24"/>
          <w:szCs w:val="24"/>
        </w:rPr>
        <w:t xml:space="preserve"> </w:t>
      </w:r>
      <w:r w:rsidR="00136209">
        <w:rPr>
          <w:rFonts w:ascii="Calibri" w:hAnsi="Calibri"/>
          <w:sz w:val="24"/>
          <w:szCs w:val="24"/>
        </w:rPr>
        <w:t>1 de marzo</w:t>
      </w:r>
      <w:r w:rsidR="00136209" w:rsidRPr="00004378">
        <w:rPr>
          <w:rFonts w:ascii="Calibri" w:hAnsi="Calibri"/>
          <w:sz w:val="24"/>
          <w:szCs w:val="24"/>
        </w:rPr>
        <w:t xml:space="preserve"> </w:t>
      </w:r>
      <w:r w:rsidRPr="00004378">
        <w:rPr>
          <w:rFonts w:ascii="Calibri" w:hAnsi="Calibri"/>
          <w:sz w:val="24"/>
          <w:szCs w:val="24"/>
        </w:rPr>
        <w:t>y concluirá el día 31 de Diciembre del 201</w:t>
      </w:r>
      <w:r>
        <w:rPr>
          <w:rFonts w:ascii="Calibri" w:hAnsi="Calibri"/>
          <w:sz w:val="24"/>
          <w:szCs w:val="24"/>
        </w:rPr>
        <w:t>7</w:t>
      </w:r>
      <w:r w:rsidRPr="00004378">
        <w:rPr>
          <w:rFonts w:ascii="Calibri" w:hAnsi="Calibri"/>
          <w:sz w:val="24"/>
          <w:szCs w:val="24"/>
        </w:rPr>
        <w:t xml:space="preserve">, deberá prestarse en las Instalaciones del Centro Estatal de las Artes </w:t>
      </w:r>
      <w:r>
        <w:rPr>
          <w:rFonts w:ascii="Calibri" w:hAnsi="Calibri"/>
          <w:sz w:val="24"/>
          <w:szCs w:val="24"/>
        </w:rPr>
        <w:t xml:space="preserve">de Baja California Unidad Mexicali </w:t>
      </w:r>
      <w:r w:rsidRPr="00004378">
        <w:rPr>
          <w:rFonts w:ascii="Calibri" w:hAnsi="Calibri"/>
          <w:sz w:val="24"/>
          <w:szCs w:val="24"/>
        </w:rPr>
        <w:t xml:space="preserve">ubicado en </w:t>
      </w:r>
      <w:proofErr w:type="spellStart"/>
      <w:r>
        <w:rPr>
          <w:rFonts w:ascii="Calibri" w:hAnsi="Calibri"/>
          <w:sz w:val="24"/>
          <w:szCs w:val="24"/>
        </w:rPr>
        <w:t>Calz</w:t>
      </w:r>
      <w:proofErr w:type="spellEnd"/>
      <w:r>
        <w:rPr>
          <w:rFonts w:ascii="Calibri" w:hAnsi="Calibri"/>
          <w:sz w:val="24"/>
          <w:szCs w:val="24"/>
        </w:rPr>
        <w:t xml:space="preserve">. De los Presidentes, Colonia San </w:t>
      </w:r>
      <w:proofErr w:type="spellStart"/>
      <w:r>
        <w:rPr>
          <w:rFonts w:ascii="Calibri" w:hAnsi="Calibri"/>
          <w:sz w:val="24"/>
          <w:szCs w:val="24"/>
        </w:rPr>
        <w:t>Isidrio</w:t>
      </w:r>
      <w:proofErr w:type="spellEnd"/>
      <w:r>
        <w:rPr>
          <w:rFonts w:ascii="Calibri" w:hAnsi="Calibri"/>
          <w:sz w:val="24"/>
          <w:szCs w:val="24"/>
        </w:rPr>
        <w:t xml:space="preserve"> s/n</w:t>
      </w:r>
      <w:r w:rsidRPr="00004378">
        <w:rPr>
          <w:rFonts w:ascii="Calibri" w:hAnsi="Calibri"/>
          <w:sz w:val="24"/>
          <w:szCs w:val="24"/>
        </w:rPr>
        <w:t>.</w:t>
      </w:r>
    </w:p>
    <w:p w:rsidR="00A6554C" w:rsidRPr="00004378" w:rsidRDefault="00A6554C" w:rsidP="00A6554C">
      <w:pPr>
        <w:spacing w:line="240" w:lineRule="auto"/>
        <w:jc w:val="both"/>
        <w:rPr>
          <w:rFonts w:ascii="Calibri" w:hAnsi="Calibri"/>
          <w:b/>
          <w:sz w:val="24"/>
          <w:szCs w:val="24"/>
        </w:rPr>
      </w:pPr>
      <w:r w:rsidRPr="00004378">
        <w:rPr>
          <w:rFonts w:ascii="Calibri" w:hAnsi="Calibri"/>
          <w:b/>
          <w:sz w:val="24"/>
          <w:szCs w:val="24"/>
        </w:rPr>
        <w:t>El servicio se prestará de lunes a domingo las 24 horas</w:t>
      </w:r>
      <w:r>
        <w:rPr>
          <w:rFonts w:ascii="Calibri" w:hAnsi="Calibri"/>
          <w:b/>
          <w:sz w:val="24"/>
          <w:szCs w:val="24"/>
        </w:rPr>
        <w:t xml:space="preserve">. </w:t>
      </w:r>
      <w:proofErr w:type="gramStart"/>
      <w:r>
        <w:rPr>
          <w:rFonts w:ascii="Calibri" w:hAnsi="Calibri"/>
          <w:b/>
          <w:sz w:val="24"/>
          <w:szCs w:val="24"/>
        </w:rPr>
        <w:t>del</w:t>
      </w:r>
      <w:proofErr w:type="gramEnd"/>
      <w:r>
        <w:rPr>
          <w:rFonts w:ascii="Calibri" w:hAnsi="Calibri"/>
          <w:b/>
          <w:sz w:val="24"/>
          <w:szCs w:val="24"/>
        </w:rPr>
        <w:t xml:space="preserve"> día 2</w:t>
      </w:r>
      <w:r w:rsidRPr="00004378">
        <w:rPr>
          <w:rFonts w:ascii="Calibri" w:hAnsi="Calibri"/>
          <w:b/>
          <w:sz w:val="24"/>
          <w:szCs w:val="24"/>
        </w:rPr>
        <w:t xml:space="preserve"> elementos.</w:t>
      </w:r>
    </w:p>
    <w:p w:rsidR="00A6554C" w:rsidRPr="00004378" w:rsidRDefault="00A6554C" w:rsidP="00A6554C">
      <w:pPr>
        <w:spacing w:line="240" w:lineRule="auto"/>
        <w:jc w:val="both"/>
        <w:rPr>
          <w:rFonts w:ascii="Calibri" w:hAnsi="Calibri"/>
          <w:b/>
          <w:color w:val="FF0000"/>
          <w:sz w:val="24"/>
          <w:szCs w:val="24"/>
        </w:rPr>
      </w:pPr>
      <w:r w:rsidRPr="00004378">
        <w:rPr>
          <w:rFonts w:ascii="Calibri" w:hAnsi="Calibri"/>
          <w:sz w:val="24"/>
          <w:szCs w:val="24"/>
        </w:rPr>
        <w:t xml:space="preserve">El servicio se prestará de lunes a domingo las 24 horas. Del día, </w:t>
      </w:r>
      <w:r>
        <w:rPr>
          <w:rFonts w:ascii="Calibri" w:hAnsi="Calibri"/>
          <w:sz w:val="24"/>
          <w:szCs w:val="24"/>
        </w:rPr>
        <w:t>1</w:t>
      </w:r>
      <w:r w:rsidRPr="00004378">
        <w:rPr>
          <w:rFonts w:ascii="Calibri" w:hAnsi="Calibri"/>
          <w:sz w:val="24"/>
          <w:szCs w:val="24"/>
        </w:rPr>
        <w:t xml:space="preserve"> elemento con horario  de 7:00 a.m. a 7:00 p.m. y </w:t>
      </w:r>
      <w:r>
        <w:rPr>
          <w:rFonts w:ascii="Calibri" w:hAnsi="Calibri"/>
          <w:sz w:val="24"/>
          <w:szCs w:val="24"/>
        </w:rPr>
        <w:t>1 elementos con turno de</w:t>
      </w:r>
      <w:r w:rsidRPr="00004378">
        <w:rPr>
          <w:rFonts w:ascii="Calibri" w:hAnsi="Calibri"/>
          <w:sz w:val="24"/>
          <w:szCs w:val="24"/>
        </w:rPr>
        <w:t xml:space="preserve"> las 7:00 p.m. a 7:00 a.m.</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Se vigilará el </w:t>
      </w:r>
      <w:r>
        <w:rPr>
          <w:rFonts w:ascii="Calibri" w:hAnsi="Calibri"/>
          <w:sz w:val="24"/>
          <w:szCs w:val="24"/>
        </w:rPr>
        <w:t>salón teórico B, ¨Salón de Arte Digital¨</w:t>
      </w:r>
      <w:r w:rsidRPr="00004378">
        <w:rPr>
          <w:rFonts w:ascii="Calibri" w:hAnsi="Calibri"/>
          <w:sz w:val="24"/>
          <w:szCs w:val="24"/>
        </w:rPr>
        <w:t xml:space="preserve">, los vigilantes controlarán todas las entradas y salidas de personas. </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 xml:space="preserve">El Centro Estatal de las Artes, tendrá en todo tiempo el derecho de supervisar el servicio, objeto de las presentes bases. </w:t>
      </w:r>
    </w:p>
    <w:p w:rsidR="00A6554C" w:rsidRPr="00004378" w:rsidRDefault="00A6554C" w:rsidP="00A6554C">
      <w:pPr>
        <w:spacing w:line="240" w:lineRule="auto"/>
        <w:jc w:val="both"/>
        <w:rPr>
          <w:rFonts w:ascii="Calibri" w:hAnsi="Calibri"/>
          <w:sz w:val="24"/>
          <w:szCs w:val="24"/>
        </w:rPr>
      </w:pPr>
      <w:r w:rsidRPr="00004378">
        <w:rPr>
          <w:rFonts w:ascii="Calibri" w:hAnsi="Calibri"/>
          <w:sz w:val="24"/>
          <w:szCs w:val="24"/>
        </w:rPr>
        <w:t>Los Elementos que presten el servicio de vigilancia se sujetarán a los siguientes:</w:t>
      </w:r>
    </w:p>
    <w:p w:rsidR="00A6554C" w:rsidRPr="002158D8" w:rsidRDefault="00A6554C" w:rsidP="00A6554C">
      <w:pPr>
        <w:pStyle w:val="Prrafodelista"/>
        <w:numPr>
          <w:ilvl w:val="0"/>
          <w:numId w:val="8"/>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w:t>
      </w:r>
      <w:r>
        <w:rPr>
          <w:rFonts w:ascii="Calibri" w:hAnsi="Calibri"/>
          <w:sz w:val="24"/>
          <w:szCs w:val="24"/>
          <w:lang w:val="es-MX"/>
        </w:rPr>
        <w:t xml:space="preserve">salón Teórico B Salón de Arte Digital, </w:t>
      </w:r>
      <w:r w:rsidRPr="002158D8">
        <w:rPr>
          <w:rFonts w:ascii="Calibri" w:hAnsi="Calibri"/>
          <w:sz w:val="24"/>
          <w:szCs w:val="24"/>
          <w:lang w:val="es-MX"/>
        </w:rPr>
        <w:t xml:space="preserve">así mismo el personal que labora en él deberá ingresar portando gafete de identificación. (El Instituto de Cultura de Baja California proporcionara los formatos ANEXO 2) </w:t>
      </w:r>
    </w:p>
    <w:p w:rsidR="00A6554C" w:rsidRPr="00880F77" w:rsidRDefault="00A6554C" w:rsidP="00A6554C">
      <w:pPr>
        <w:pStyle w:val="Prrafodelista"/>
        <w:numPr>
          <w:ilvl w:val="0"/>
          <w:numId w:val="8"/>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formatos ANEXO 3) </w:t>
      </w:r>
    </w:p>
    <w:p w:rsidR="00A6554C" w:rsidRPr="00FF050D" w:rsidRDefault="00A6554C" w:rsidP="00A6554C">
      <w:pPr>
        <w:pStyle w:val="Prrafodelista"/>
        <w:numPr>
          <w:ilvl w:val="0"/>
          <w:numId w:val="8"/>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rsidR="00A6554C" w:rsidRPr="000D416E" w:rsidRDefault="00A6554C" w:rsidP="00A6554C">
      <w:pPr>
        <w:pStyle w:val="Prrafodelista"/>
        <w:numPr>
          <w:ilvl w:val="0"/>
          <w:numId w:val="8"/>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equipados </w:t>
      </w:r>
      <w:r w:rsidRPr="000D416E">
        <w:rPr>
          <w:rFonts w:ascii="Calibri" w:hAnsi="Calibri"/>
          <w:sz w:val="24"/>
          <w:szCs w:val="24"/>
          <w:lang w:val="es-MX"/>
        </w:rPr>
        <w:lastRenderedPageBreak/>
        <w:t xml:space="preserve">(radio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6554C" w:rsidRPr="00FF050D" w:rsidRDefault="00A6554C" w:rsidP="00A6554C">
      <w:pPr>
        <w:pStyle w:val="Prrafodelista"/>
        <w:numPr>
          <w:ilvl w:val="0"/>
          <w:numId w:val="8"/>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rsidR="00A6554C" w:rsidRPr="00FF050D" w:rsidRDefault="00A6554C" w:rsidP="00A6554C">
      <w:pPr>
        <w:pStyle w:val="Prrafodelista"/>
        <w:numPr>
          <w:ilvl w:val="0"/>
          <w:numId w:val="8"/>
        </w:numPr>
        <w:spacing w:after="0" w:line="240" w:lineRule="auto"/>
        <w:jc w:val="both"/>
        <w:rPr>
          <w:rFonts w:ascii="Calibri" w:hAnsi="Calibri"/>
          <w:sz w:val="24"/>
          <w:szCs w:val="24"/>
          <w:lang w:val="es-MX"/>
        </w:rPr>
      </w:pPr>
      <w:r w:rsidRPr="00FF050D">
        <w:rPr>
          <w:rFonts w:ascii="Calibri" w:hAnsi="Calibri"/>
          <w:sz w:val="24"/>
          <w:szCs w:val="24"/>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A6554C" w:rsidRPr="00FF050D" w:rsidRDefault="00A6554C" w:rsidP="00A6554C">
      <w:pPr>
        <w:pStyle w:val="Prrafodelista"/>
        <w:numPr>
          <w:ilvl w:val="0"/>
          <w:numId w:val="8"/>
        </w:numPr>
        <w:spacing w:after="0" w:line="240" w:lineRule="auto"/>
        <w:jc w:val="both"/>
        <w:rPr>
          <w:rFonts w:ascii="Calibri" w:hAnsi="Calibri"/>
          <w:sz w:val="24"/>
          <w:szCs w:val="24"/>
          <w:lang w:val="es-MX"/>
        </w:rPr>
      </w:pPr>
      <w:r w:rsidRPr="00FF050D">
        <w:rPr>
          <w:rFonts w:ascii="Calibri" w:hAnsi="Calibri"/>
          <w:sz w:val="24"/>
          <w:szCs w:val="24"/>
          <w:lang w:val="es-MX"/>
        </w:rPr>
        <w:t>Por último los diversos reportes de novedades concentrados en sábados, domingos y días festivos se reportarán de acuerdo a como se les indique, así como con todas las instrucciones y consignas que se deriven de la operatividad misma.</w:t>
      </w:r>
    </w:p>
    <w:p w:rsidR="00A6554C" w:rsidRPr="00FF050D" w:rsidRDefault="00A6554C" w:rsidP="00A6554C">
      <w:pPr>
        <w:pStyle w:val="Prrafodelista"/>
        <w:numPr>
          <w:ilvl w:val="0"/>
          <w:numId w:val="8"/>
        </w:numPr>
        <w:spacing w:after="0" w:line="240" w:lineRule="auto"/>
        <w:jc w:val="both"/>
        <w:rPr>
          <w:rFonts w:ascii="Calibri" w:hAnsi="Calibri"/>
          <w:sz w:val="24"/>
          <w:szCs w:val="24"/>
          <w:lang w:val="es-MX"/>
        </w:rPr>
      </w:pPr>
      <w:r w:rsidRPr="00FF050D">
        <w:rPr>
          <w:rFonts w:ascii="Calibri" w:hAnsi="Calibri"/>
          <w:sz w:val="24"/>
          <w:szCs w:val="24"/>
          <w:lang w:val="es-MX"/>
        </w:rPr>
        <w:t>Considerar personal bilingüe (inglés y español)</w:t>
      </w:r>
    </w:p>
    <w:p w:rsidR="00A6554C" w:rsidRPr="00FF050D" w:rsidRDefault="00A6554C" w:rsidP="00A6554C">
      <w:pPr>
        <w:pStyle w:val="Prrafodelista"/>
        <w:numPr>
          <w:ilvl w:val="0"/>
          <w:numId w:val="8"/>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debe tener comunicación con las diversas instancias que guardan la seguridad de la ciudadanía así como aquellas que prestan los servicios de emergencia y médicos.</w:t>
      </w:r>
    </w:p>
    <w:p w:rsidR="00A6554C" w:rsidRDefault="00A6554C" w:rsidP="00A6554C">
      <w:pPr>
        <w:pStyle w:val="Prrafodelista"/>
        <w:numPr>
          <w:ilvl w:val="0"/>
          <w:numId w:val="8"/>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rsidR="00A6554C" w:rsidRDefault="00A6554C" w:rsidP="00A6554C">
      <w:pPr>
        <w:spacing w:after="0" w:line="360" w:lineRule="auto"/>
        <w:ind w:left="1410"/>
        <w:jc w:val="both"/>
        <w:rPr>
          <w:rFonts w:ascii="Calibri" w:hAnsi="Calibri"/>
          <w:b/>
          <w:i/>
          <w:sz w:val="24"/>
          <w:szCs w:val="24"/>
        </w:rPr>
      </w:pPr>
    </w:p>
    <w:p w:rsidR="00A6554C" w:rsidRPr="00004378" w:rsidRDefault="00A6554C" w:rsidP="00A6554C">
      <w:pPr>
        <w:spacing w:after="0" w:line="360" w:lineRule="auto"/>
        <w:ind w:left="1410"/>
        <w:jc w:val="both"/>
        <w:rPr>
          <w:rFonts w:ascii="Calibri" w:hAnsi="Calibri"/>
          <w:b/>
          <w:i/>
          <w:sz w:val="24"/>
          <w:szCs w:val="24"/>
        </w:rPr>
      </w:pPr>
      <w:r w:rsidRPr="00004378">
        <w:rPr>
          <w:rFonts w:ascii="Calibri" w:hAnsi="Calibri"/>
          <w:b/>
          <w:i/>
          <w:sz w:val="24"/>
          <w:szCs w:val="24"/>
        </w:rPr>
        <w:t>Oficinas Generales del Instituto de Cultura de Baja California</w:t>
      </w: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El servicio deberá prestarse a partir </w:t>
      </w:r>
      <w:r w:rsidR="00136209" w:rsidRPr="00984B10">
        <w:rPr>
          <w:rFonts w:ascii="Calibri" w:hAnsi="Calibri"/>
          <w:sz w:val="24"/>
          <w:szCs w:val="24"/>
        </w:rPr>
        <w:t>de</w:t>
      </w:r>
      <w:r w:rsidR="00136209">
        <w:rPr>
          <w:rFonts w:ascii="Calibri" w:hAnsi="Calibri"/>
          <w:sz w:val="24"/>
          <w:szCs w:val="24"/>
        </w:rPr>
        <w:t>l</w:t>
      </w:r>
      <w:r w:rsidR="00136209" w:rsidRPr="00984B10">
        <w:rPr>
          <w:rFonts w:ascii="Calibri" w:hAnsi="Calibri"/>
          <w:sz w:val="24"/>
          <w:szCs w:val="24"/>
        </w:rPr>
        <w:t xml:space="preserve"> </w:t>
      </w:r>
      <w:r w:rsidR="00136209">
        <w:rPr>
          <w:rFonts w:ascii="Calibri" w:hAnsi="Calibri"/>
          <w:sz w:val="24"/>
          <w:szCs w:val="24"/>
        </w:rPr>
        <w:t>1 de marzo</w:t>
      </w:r>
      <w:r w:rsidR="00136209" w:rsidRPr="00984B10">
        <w:rPr>
          <w:rFonts w:ascii="Calibri" w:hAnsi="Calibri"/>
          <w:sz w:val="24"/>
          <w:szCs w:val="24"/>
        </w:rPr>
        <w:t xml:space="preserve"> </w:t>
      </w:r>
      <w:r w:rsidRPr="00984B10">
        <w:rPr>
          <w:rFonts w:ascii="Calibri" w:hAnsi="Calibri"/>
          <w:sz w:val="24"/>
          <w:szCs w:val="24"/>
        </w:rPr>
        <w:t>y concluirá el día 31 de Diciembre del 201</w:t>
      </w:r>
      <w:r>
        <w:rPr>
          <w:rFonts w:ascii="Calibri" w:hAnsi="Calibri"/>
          <w:sz w:val="24"/>
          <w:szCs w:val="24"/>
        </w:rPr>
        <w:t>7</w:t>
      </w:r>
      <w:r w:rsidRPr="00984B10">
        <w:rPr>
          <w:rFonts w:ascii="Calibri" w:hAnsi="Calibri"/>
          <w:sz w:val="24"/>
          <w:szCs w:val="24"/>
        </w:rPr>
        <w:t>, deberá prestarse en las Instalaciones de</w:t>
      </w:r>
      <w:r>
        <w:rPr>
          <w:rFonts w:ascii="Calibri" w:hAnsi="Calibri"/>
          <w:sz w:val="24"/>
          <w:szCs w:val="24"/>
        </w:rPr>
        <w:t xml:space="preserve"> las Oficinas Generales del Instituto de Cultura de Baja California</w:t>
      </w:r>
      <w:r w:rsidRPr="00984B10">
        <w:rPr>
          <w:rFonts w:ascii="Calibri" w:hAnsi="Calibri"/>
          <w:sz w:val="24"/>
          <w:szCs w:val="24"/>
        </w:rPr>
        <w:t xml:space="preserve">,  ubicado en </w:t>
      </w:r>
      <w:r>
        <w:rPr>
          <w:rFonts w:ascii="Calibri" w:hAnsi="Calibri"/>
          <w:sz w:val="24"/>
          <w:szCs w:val="24"/>
        </w:rPr>
        <w:t>Av. Álvaro Obregón No. 1209, Col. Nueva, C.P. 21100</w:t>
      </w:r>
      <w:r w:rsidRPr="00984B10">
        <w:rPr>
          <w:rFonts w:ascii="Calibri" w:hAnsi="Calibri"/>
          <w:sz w:val="24"/>
          <w:szCs w:val="24"/>
        </w:rPr>
        <w:t xml:space="preserve"> en la Ciudad de </w:t>
      </w:r>
      <w:r>
        <w:rPr>
          <w:rFonts w:ascii="Calibri" w:hAnsi="Calibri"/>
          <w:sz w:val="24"/>
          <w:szCs w:val="24"/>
        </w:rPr>
        <w:t>Mexicali</w:t>
      </w:r>
      <w:r w:rsidRPr="00984B10">
        <w:rPr>
          <w:rFonts w:ascii="Calibri" w:hAnsi="Calibri"/>
          <w:sz w:val="24"/>
          <w:szCs w:val="24"/>
        </w:rPr>
        <w:t xml:space="preserve"> Baja California.</w:t>
      </w:r>
    </w:p>
    <w:p w:rsidR="00A6554C" w:rsidRDefault="00A6554C" w:rsidP="00A6554C">
      <w:pPr>
        <w:spacing w:after="0" w:line="240" w:lineRule="auto"/>
        <w:jc w:val="both"/>
        <w:rPr>
          <w:rFonts w:ascii="Calibri" w:hAnsi="Calibri"/>
          <w:sz w:val="24"/>
          <w:szCs w:val="24"/>
        </w:rPr>
      </w:pP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El servicio se prestará de lunes a domingo las 24 horas. Del día,  elemento con horario  de 7:00 am. A 7:00 p.m. y </w:t>
      </w:r>
      <w:r>
        <w:rPr>
          <w:rFonts w:ascii="Calibri" w:hAnsi="Calibri"/>
          <w:sz w:val="24"/>
          <w:szCs w:val="24"/>
        </w:rPr>
        <w:t>1</w:t>
      </w:r>
      <w:r w:rsidRPr="00984B10">
        <w:rPr>
          <w:rFonts w:ascii="Calibri" w:hAnsi="Calibri"/>
          <w:sz w:val="24"/>
          <w:szCs w:val="24"/>
        </w:rPr>
        <w:t xml:space="preserve"> elemento con turno de las 7:00 pm. A 7:00</w:t>
      </w:r>
      <w:r>
        <w:rPr>
          <w:rFonts w:ascii="Calibri" w:hAnsi="Calibri"/>
          <w:sz w:val="24"/>
          <w:szCs w:val="24"/>
        </w:rPr>
        <w:t xml:space="preserve"> a.m. 1</w:t>
      </w:r>
      <w:r w:rsidRPr="00984B10">
        <w:rPr>
          <w:rFonts w:ascii="Calibri" w:hAnsi="Calibri"/>
          <w:sz w:val="24"/>
          <w:szCs w:val="24"/>
        </w:rPr>
        <w:t xml:space="preserve"> elemento.</w:t>
      </w:r>
    </w:p>
    <w:p w:rsidR="00A6554C"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Se vigilará la entrada y salida del personal tanto de visitantes como empleados del </w:t>
      </w:r>
      <w:r>
        <w:rPr>
          <w:rFonts w:ascii="Calibri" w:hAnsi="Calibri"/>
          <w:sz w:val="24"/>
          <w:szCs w:val="24"/>
        </w:rPr>
        <w:t>Instituto</w:t>
      </w:r>
      <w:r w:rsidRPr="00984B10">
        <w:rPr>
          <w:rFonts w:ascii="Calibri" w:hAnsi="Calibri"/>
          <w:sz w:val="24"/>
          <w:szCs w:val="24"/>
        </w:rPr>
        <w:t>.</w:t>
      </w:r>
    </w:p>
    <w:p w:rsidR="00136209" w:rsidRPr="00984B10" w:rsidRDefault="00136209" w:rsidP="00A6554C">
      <w:pPr>
        <w:spacing w:after="0" w:line="240" w:lineRule="auto"/>
        <w:jc w:val="both"/>
        <w:rPr>
          <w:rFonts w:ascii="Calibri" w:hAnsi="Calibri"/>
          <w:sz w:val="24"/>
          <w:szCs w:val="24"/>
        </w:rPr>
      </w:pPr>
    </w:p>
    <w:p w:rsidR="00A6554C" w:rsidRPr="00984B10"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Se vigilará Oficinas, </w:t>
      </w:r>
      <w:r>
        <w:rPr>
          <w:rFonts w:ascii="Calibri" w:hAnsi="Calibri"/>
          <w:sz w:val="24"/>
          <w:szCs w:val="24"/>
        </w:rPr>
        <w:t xml:space="preserve">Antiguo </w:t>
      </w:r>
      <w:r w:rsidRPr="00984B10">
        <w:rPr>
          <w:rFonts w:ascii="Calibri" w:hAnsi="Calibri"/>
          <w:sz w:val="24"/>
          <w:szCs w:val="24"/>
        </w:rPr>
        <w:t>Edificio</w:t>
      </w:r>
      <w:r>
        <w:rPr>
          <w:rFonts w:ascii="Calibri" w:hAnsi="Calibri"/>
          <w:sz w:val="24"/>
          <w:szCs w:val="24"/>
        </w:rPr>
        <w:t xml:space="preserve">, </w:t>
      </w:r>
      <w:r w:rsidRPr="00984B10">
        <w:rPr>
          <w:rFonts w:ascii="Calibri" w:hAnsi="Calibri"/>
          <w:sz w:val="24"/>
          <w:szCs w:val="24"/>
        </w:rPr>
        <w:t xml:space="preserve">y estacionamiento  de forma tal que no se estacione vehículo sin previa autorización,   los vigilantes controlarán todas las entradas y salidas de vehículos y personas. </w:t>
      </w:r>
    </w:p>
    <w:p w:rsidR="00A6554C" w:rsidRDefault="00A6554C" w:rsidP="00A6554C">
      <w:pPr>
        <w:spacing w:after="0" w:line="240" w:lineRule="auto"/>
        <w:jc w:val="both"/>
        <w:rPr>
          <w:rFonts w:ascii="Calibri" w:hAnsi="Calibri"/>
          <w:sz w:val="24"/>
          <w:szCs w:val="24"/>
        </w:rPr>
      </w:pPr>
      <w:r w:rsidRPr="00984B10">
        <w:rPr>
          <w:rFonts w:ascii="Calibri" w:hAnsi="Calibri"/>
          <w:sz w:val="24"/>
          <w:szCs w:val="24"/>
        </w:rPr>
        <w:t xml:space="preserve">El </w:t>
      </w:r>
      <w:r>
        <w:rPr>
          <w:rFonts w:ascii="Calibri" w:hAnsi="Calibri"/>
          <w:sz w:val="24"/>
          <w:szCs w:val="24"/>
        </w:rPr>
        <w:t>Instituto de Cultura de Baja California</w:t>
      </w:r>
      <w:r w:rsidRPr="00984B10">
        <w:rPr>
          <w:rFonts w:ascii="Calibri" w:hAnsi="Calibri"/>
          <w:sz w:val="24"/>
          <w:szCs w:val="24"/>
        </w:rPr>
        <w:t xml:space="preserve">, tendrá en todo tiempo el derecho de supervisar el servicio, objeto de las presentes bases. </w:t>
      </w:r>
    </w:p>
    <w:p w:rsidR="00A6554C" w:rsidRPr="00984B10" w:rsidRDefault="00A6554C" w:rsidP="00A6554C">
      <w:pPr>
        <w:spacing w:after="0" w:line="240" w:lineRule="auto"/>
        <w:jc w:val="both"/>
        <w:rPr>
          <w:rFonts w:ascii="Calibri" w:hAnsi="Calibri"/>
          <w:sz w:val="24"/>
          <w:szCs w:val="24"/>
        </w:rPr>
      </w:pPr>
    </w:p>
    <w:p w:rsidR="00A6554C" w:rsidRPr="00984B10" w:rsidRDefault="00A6554C" w:rsidP="00A6554C">
      <w:pPr>
        <w:jc w:val="both"/>
        <w:rPr>
          <w:rFonts w:ascii="Calibri" w:hAnsi="Calibri"/>
          <w:sz w:val="24"/>
          <w:szCs w:val="24"/>
        </w:rPr>
      </w:pPr>
      <w:r w:rsidRPr="00984B10">
        <w:rPr>
          <w:rFonts w:ascii="Calibri" w:hAnsi="Calibri"/>
          <w:sz w:val="24"/>
          <w:szCs w:val="24"/>
        </w:rPr>
        <w:t>Los Elementos que presten el servicio de vigilancia se sujetarán a los siguientes:</w:t>
      </w:r>
    </w:p>
    <w:p w:rsidR="00A6554C" w:rsidRPr="00BD3667" w:rsidRDefault="00A6554C" w:rsidP="00A6554C">
      <w:pPr>
        <w:pStyle w:val="Prrafodelista"/>
        <w:numPr>
          <w:ilvl w:val="0"/>
          <w:numId w:val="6"/>
        </w:numPr>
        <w:spacing w:after="0" w:line="240" w:lineRule="auto"/>
        <w:jc w:val="both"/>
        <w:rPr>
          <w:rFonts w:ascii="Calibri" w:hAnsi="Calibri"/>
          <w:sz w:val="24"/>
          <w:szCs w:val="24"/>
          <w:lang w:val="es-MX"/>
        </w:rPr>
      </w:pPr>
      <w:r w:rsidRPr="00BD3667">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w:t>
      </w:r>
      <w:r w:rsidRPr="00BD3667">
        <w:rPr>
          <w:rFonts w:ascii="Calibri" w:hAnsi="Calibri"/>
          <w:sz w:val="24"/>
          <w:szCs w:val="24"/>
          <w:lang w:val="es-MX"/>
        </w:rPr>
        <w:lastRenderedPageBreak/>
        <w:t xml:space="preserve">identificación. (El Instituto de Cultura de Baja California proporcionara los formatos ANEXO 2) </w:t>
      </w:r>
    </w:p>
    <w:p w:rsidR="00A6554C" w:rsidRPr="00880F77" w:rsidRDefault="00A6554C" w:rsidP="00A6554C">
      <w:pPr>
        <w:pStyle w:val="Prrafodelista"/>
        <w:numPr>
          <w:ilvl w:val="0"/>
          <w:numId w:val="6"/>
        </w:numPr>
        <w:spacing w:after="0" w:line="240" w:lineRule="auto"/>
        <w:jc w:val="both"/>
        <w:rPr>
          <w:rFonts w:ascii="Calibri" w:hAnsi="Calibri"/>
          <w:sz w:val="24"/>
          <w:szCs w:val="24"/>
          <w:lang w:val="es-MX"/>
        </w:rPr>
      </w:pPr>
      <w:r w:rsidRPr="00137998">
        <w:rPr>
          <w:rFonts w:ascii="Calibri" w:hAnsi="Calibri"/>
          <w:sz w:val="24"/>
          <w:szCs w:val="24"/>
          <w:lang w:val="es-MX"/>
        </w:rPr>
        <w:t xml:space="preserve">En cuanto a la salida de bienes muebles esto solo podrá llevarse a cabo siempre y cuando presenten la orden de salida con la descripción completa del bien y el destino del mismo debidamente firmado de autorización por el </w:t>
      </w:r>
      <w:r>
        <w:rPr>
          <w:rFonts w:ascii="Calibri" w:hAnsi="Calibri"/>
          <w:sz w:val="24"/>
          <w:szCs w:val="24"/>
          <w:lang w:val="es-MX"/>
        </w:rPr>
        <w:t xml:space="preserve">Jefe del Departamento de Servicios Generales </w:t>
      </w:r>
      <w:r w:rsidRPr="00137998">
        <w:rPr>
          <w:rFonts w:ascii="Calibri" w:hAnsi="Calibri"/>
          <w:sz w:val="24"/>
          <w:szCs w:val="24"/>
          <w:lang w:val="es-MX"/>
        </w:rPr>
        <w:t>y/o la persona que para ello designe.</w:t>
      </w:r>
      <w:r>
        <w:rPr>
          <w:rFonts w:ascii="Calibri" w:hAnsi="Calibri"/>
          <w:sz w:val="24"/>
          <w:szCs w:val="24"/>
          <w:lang w:val="es-MX"/>
        </w:rPr>
        <w:t xml:space="preserve"> (El Instituto de Cultura de Baja California proporcionara los formatos ANEXO 3) </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Se deberá revisar continuamente la bitácora, además estas deberán ser asignadas, en tiempo y forma, al personal.</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 xml:space="preserve">No deberá entrar ningún vehículo  o empleado sin su respectiva autorización después de las </w:t>
      </w:r>
      <w:r>
        <w:rPr>
          <w:rFonts w:ascii="Calibri" w:hAnsi="Calibri"/>
          <w:sz w:val="24"/>
          <w:szCs w:val="24"/>
          <w:lang w:val="es-MX"/>
        </w:rPr>
        <w:t>19</w:t>
      </w:r>
      <w:r w:rsidRPr="002551B1">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2551B1">
        <w:rPr>
          <w:rFonts w:ascii="Calibri" w:hAnsi="Calibri"/>
          <w:sz w:val="24"/>
          <w:szCs w:val="24"/>
          <w:lang w:val="es-MX"/>
        </w:rPr>
        <w:t>:00 horas ni en día sábado o domingo y días festivos, sin la autorización correspondiente.</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A6554C" w:rsidRPr="000D416E" w:rsidRDefault="00A6554C" w:rsidP="00A6554C">
      <w:pPr>
        <w:pStyle w:val="Prrafodelista"/>
        <w:numPr>
          <w:ilvl w:val="0"/>
          <w:numId w:val="6"/>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El concursante en proposición expresa deberá proporcionar la descripción pormenorizada del servicio que cotiza.</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Los recorridos de vi</w:t>
      </w:r>
      <w:r>
        <w:rPr>
          <w:rFonts w:ascii="Calibri" w:hAnsi="Calibri"/>
          <w:sz w:val="24"/>
          <w:szCs w:val="24"/>
          <w:lang w:val="es-MX"/>
        </w:rPr>
        <w:t>gilancia por todas las áreas de las Oficinas Generales</w:t>
      </w:r>
      <w:r w:rsidRPr="002551B1">
        <w:rPr>
          <w:rFonts w:ascii="Calibri" w:hAnsi="Calibri"/>
          <w:sz w:val="24"/>
          <w:szCs w:val="24"/>
          <w:lang w:val="es-MX"/>
        </w:rPr>
        <w:t xml:space="preserve"> se efectuarán durante las 24 horas. Deberá proporcionar checador para supervisar los recorridos de vigilancia de por lo menos cada hora. O cualquier otro método para el turno de 7:00 pm a 7:00 a.m.</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Considerar personal bilingüe (inglés y español)</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La empresa de Seguridad debe tener comunicación con las diversas instancias que guardan la seguridad de la ciudadanía así como aquellas que prestan los servicios de emergencia y médicos.</w:t>
      </w:r>
    </w:p>
    <w:p w:rsidR="00A6554C" w:rsidRPr="002551B1" w:rsidRDefault="00A6554C" w:rsidP="00A6554C">
      <w:pPr>
        <w:pStyle w:val="Prrafodelista"/>
        <w:numPr>
          <w:ilvl w:val="0"/>
          <w:numId w:val="6"/>
        </w:numPr>
        <w:spacing w:after="0" w:line="240" w:lineRule="auto"/>
        <w:jc w:val="both"/>
        <w:rPr>
          <w:rFonts w:ascii="Calibri" w:hAnsi="Calibri"/>
          <w:sz w:val="24"/>
          <w:szCs w:val="24"/>
          <w:lang w:val="es-MX"/>
        </w:rPr>
      </w:pPr>
      <w:r w:rsidRPr="002551B1">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rsidR="00A6554C" w:rsidRDefault="00A6554C" w:rsidP="00A6554C">
      <w:pPr>
        <w:spacing w:after="0" w:line="240" w:lineRule="auto"/>
        <w:jc w:val="both"/>
        <w:rPr>
          <w:rFonts w:ascii="Calibri" w:hAnsi="Calibri"/>
          <w:sz w:val="24"/>
          <w:szCs w:val="24"/>
        </w:rPr>
      </w:pPr>
    </w:p>
    <w:p w:rsidR="00136209" w:rsidRDefault="00136209" w:rsidP="00A6554C">
      <w:pPr>
        <w:spacing w:after="0" w:line="240" w:lineRule="auto"/>
        <w:jc w:val="both"/>
        <w:rPr>
          <w:rFonts w:ascii="Calibri" w:hAnsi="Calibri"/>
          <w:sz w:val="24"/>
          <w:szCs w:val="24"/>
        </w:rPr>
      </w:pPr>
      <w:bookmarkStart w:id="0" w:name="_GoBack"/>
      <w:bookmarkEnd w:id="0"/>
    </w:p>
    <w:p w:rsidR="00A6554C" w:rsidRPr="0045668C" w:rsidRDefault="00A6554C" w:rsidP="00A6554C">
      <w:pPr>
        <w:spacing w:after="0" w:line="240" w:lineRule="auto"/>
        <w:jc w:val="both"/>
        <w:rPr>
          <w:rFonts w:ascii="Calibri" w:hAnsi="Calibri"/>
          <w:i/>
          <w:sz w:val="24"/>
          <w:szCs w:val="24"/>
        </w:rPr>
      </w:pPr>
      <w:r>
        <w:rPr>
          <w:rFonts w:ascii="Calibri" w:hAnsi="Calibri"/>
          <w:b/>
          <w:sz w:val="24"/>
          <w:szCs w:val="24"/>
        </w:rPr>
        <w:lastRenderedPageBreak/>
        <w:t xml:space="preserve">2.- </w:t>
      </w:r>
      <w:r w:rsidRPr="00F23755">
        <w:rPr>
          <w:rFonts w:ascii="Calibri" w:hAnsi="Calibri"/>
          <w:b/>
          <w:sz w:val="24"/>
          <w:szCs w:val="24"/>
        </w:rPr>
        <w:t>Datos de Facturación: A Nombre de:</w:t>
      </w:r>
      <w:r>
        <w:rPr>
          <w:rFonts w:ascii="Calibri" w:hAnsi="Calibri"/>
          <w:sz w:val="24"/>
          <w:szCs w:val="24"/>
        </w:rPr>
        <w:t xml:space="preserve"> </w:t>
      </w:r>
      <w:r w:rsidRPr="0045668C">
        <w:rPr>
          <w:rFonts w:ascii="Calibri" w:hAnsi="Calibri"/>
          <w:b/>
          <w:sz w:val="24"/>
          <w:szCs w:val="24"/>
        </w:rPr>
        <w:t>INSTITUTO DE CULTURA DE BAJA CALIFORNIA</w:t>
      </w:r>
    </w:p>
    <w:p w:rsidR="00A6554C" w:rsidRPr="0045668C" w:rsidRDefault="00A6554C" w:rsidP="00A6554C">
      <w:pPr>
        <w:pStyle w:val="Prrafodelista"/>
        <w:spacing w:line="240" w:lineRule="auto"/>
        <w:rPr>
          <w:rFonts w:ascii="Calibri" w:hAnsi="Calibri"/>
          <w:b/>
          <w:sz w:val="24"/>
          <w:szCs w:val="24"/>
          <w:lang w:val="es-MX"/>
        </w:rPr>
      </w:pPr>
      <w:r>
        <w:rPr>
          <w:rFonts w:ascii="Calibri" w:hAnsi="Calibri"/>
          <w:sz w:val="24"/>
          <w:szCs w:val="24"/>
          <w:lang w:val="es-MX"/>
        </w:rPr>
        <w:t xml:space="preserve">Domicilio: </w:t>
      </w:r>
      <w:r w:rsidRPr="0045668C">
        <w:rPr>
          <w:rFonts w:ascii="Calibri" w:hAnsi="Calibri"/>
          <w:b/>
          <w:sz w:val="24"/>
          <w:szCs w:val="24"/>
          <w:lang w:val="es-MX"/>
        </w:rPr>
        <w:t>AV. ÁLVARO OBREGON No. 1209, COL. NUEVA, C.P. 21100, MEXICALI, BAJA CALIFORNIA.</w:t>
      </w:r>
    </w:p>
    <w:p w:rsidR="00A6554C" w:rsidRPr="0045668C" w:rsidRDefault="00A6554C" w:rsidP="00A6554C">
      <w:pPr>
        <w:pStyle w:val="Prrafodelista"/>
        <w:spacing w:line="240" w:lineRule="auto"/>
        <w:rPr>
          <w:rFonts w:ascii="Calibri" w:hAnsi="Calibri"/>
          <w:b/>
          <w:sz w:val="24"/>
          <w:szCs w:val="24"/>
          <w:lang w:val="es-MX"/>
        </w:rPr>
      </w:pPr>
      <w:r w:rsidRPr="0045668C">
        <w:rPr>
          <w:rFonts w:ascii="Calibri" w:hAnsi="Calibri"/>
          <w:b/>
          <w:sz w:val="24"/>
          <w:szCs w:val="24"/>
          <w:lang w:val="es-MX"/>
        </w:rPr>
        <w:t>RFC: ICB890401 NT3</w:t>
      </w:r>
    </w:p>
    <w:p w:rsidR="00A6554C" w:rsidRPr="00861612" w:rsidRDefault="00A6554C" w:rsidP="00A6554C">
      <w:pPr>
        <w:spacing w:after="0" w:line="240" w:lineRule="auto"/>
        <w:jc w:val="both"/>
        <w:rPr>
          <w:rFonts w:ascii="Calibri" w:hAnsi="Calibri"/>
          <w:i/>
          <w:sz w:val="24"/>
          <w:szCs w:val="24"/>
        </w:rPr>
      </w:pPr>
      <w:r>
        <w:rPr>
          <w:rFonts w:ascii="Calibri" w:hAnsi="Calibri"/>
          <w:b/>
          <w:sz w:val="24"/>
          <w:szCs w:val="24"/>
        </w:rPr>
        <w:t xml:space="preserve">3.- </w:t>
      </w:r>
      <w:r w:rsidRPr="00F23755">
        <w:rPr>
          <w:rFonts w:ascii="Calibri" w:hAnsi="Calibri"/>
          <w:b/>
          <w:sz w:val="24"/>
          <w:szCs w:val="24"/>
        </w:rPr>
        <w:t>Forma de pago:</w:t>
      </w:r>
      <w:r>
        <w:rPr>
          <w:rFonts w:ascii="Calibri" w:hAnsi="Calibri"/>
          <w:sz w:val="24"/>
          <w:szCs w:val="24"/>
        </w:rPr>
        <w:t xml:space="preserve"> El </w:t>
      </w:r>
      <w:r w:rsidRPr="00C5143D">
        <w:rPr>
          <w:rFonts w:ascii="Calibri" w:hAnsi="Calibri"/>
          <w:sz w:val="24"/>
          <w:szCs w:val="24"/>
        </w:rPr>
        <w:t>pago de</w:t>
      </w:r>
      <w:r>
        <w:rPr>
          <w:rFonts w:ascii="Calibri" w:hAnsi="Calibri"/>
          <w:sz w:val="24"/>
          <w:szCs w:val="24"/>
        </w:rPr>
        <w:t>l servicio se hará mensual, d</w:t>
      </w:r>
      <w:r w:rsidRPr="00C5143D">
        <w:rPr>
          <w:rFonts w:ascii="Calibri" w:hAnsi="Calibri"/>
          <w:sz w:val="24"/>
          <w:szCs w:val="24"/>
        </w:rPr>
        <w:t xml:space="preserve">e acuerdo a </w:t>
      </w:r>
      <w:r>
        <w:rPr>
          <w:rFonts w:ascii="Calibri" w:hAnsi="Calibri"/>
          <w:sz w:val="24"/>
          <w:szCs w:val="24"/>
        </w:rPr>
        <w:t>la calendarización presupuestal, NO se otorga anticipo.</w:t>
      </w:r>
    </w:p>
    <w:p w:rsidR="00A6554C" w:rsidRPr="00861612" w:rsidRDefault="00A6554C" w:rsidP="00A6554C">
      <w:pPr>
        <w:spacing w:after="0" w:line="240" w:lineRule="auto"/>
        <w:ind w:left="360"/>
        <w:jc w:val="both"/>
        <w:rPr>
          <w:rFonts w:ascii="Calibri" w:hAnsi="Calibri"/>
          <w:i/>
          <w:sz w:val="24"/>
          <w:szCs w:val="24"/>
        </w:rPr>
      </w:pPr>
    </w:p>
    <w:p w:rsidR="00A6554C" w:rsidRPr="005F57B1" w:rsidRDefault="00A6554C" w:rsidP="00A6554C">
      <w:pPr>
        <w:spacing w:after="0" w:line="240" w:lineRule="auto"/>
        <w:jc w:val="both"/>
        <w:rPr>
          <w:rFonts w:ascii="Calibri" w:hAnsi="Calibri"/>
          <w:i/>
          <w:sz w:val="24"/>
          <w:szCs w:val="24"/>
        </w:rPr>
      </w:pPr>
      <w:r>
        <w:rPr>
          <w:rFonts w:ascii="Calibri" w:hAnsi="Calibri"/>
          <w:b/>
          <w:sz w:val="24"/>
          <w:szCs w:val="24"/>
        </w:rPr>
        <w:t xml:space="preserve">4.- </w:t>
      </w:r>
      <w:r w:rsidRPr="00F23755">
        <w:rPr>
          <w:rFonts w:ascii="Calibri" w:hAnsi="Calibri"/>
          <w:b/>
          <w:sz w:val="24"/>
          <w:szCs w:val="24"/>
        </w:rPr>
        <w:t>Lugar donde estará disponible el contrato para su Firma.</w:t>
      </w:r>
      <w:r>
        <w:rPr>
          <w:rFonts w:ascii="Calibri" w:hAnsi="Calibri"/>
          <w:sz w:val="24"/>
          <w:szCs w:val="24"/>
        </w:rPr>
        <w:t xml:space="preserve"> Av. Álvaro Obregón No. 1209, Col. Nueva, C.P. 21100 en la Ciudad de Mexicali, Baja California (Oficinas Generales ICBC).</w:t>
      </w:r>
    </w:p>
    <w:p w:rsidR="00A6554C" w:rsidRPr="0045668C" w:rsidRDefault="00A6554C" w:rsidP="00A6554C">
      <w:pPr>
        <w:spacing w:after="0" w:line="240" w:lineRule="auto"/>
        <w:ind w:left="360"/>
        <w:jc w:val="both"/>
        <w:rPr>
          <w:rFonts w:ascii="Calibri" w:hAnsi="Calibri"/>
          <w:i/>
          <w:sz w:val="24"/>
          <w:szCs w:val="24"/>
        </w:rPr>
      </w:pPr>
    </w:p>
    <w:p w:rsidR="00A6554C" w:rsidRDefault="00A6554C" w:rsidP="00A6554C">
      <w:pPr>
        <w:jc w:val="both"/>
      </w:pPr>
      <w:r>
        <w:rPr>
          <w:rFonts w:ascii="Calibri" w:hAnsi="Calibri"/>
          <w:b/>
          <w:sz w:val="24"/>
          <w:szCs w:val="24"/>
        </w:rPr>
        <w:t xml:space="preserve">5.- </w:t>
      </w:r>
      <w:r w:rsidRPr="00F23755">
        <w:rPr>
          <w:rFonts w:ascii="Calibri" w:hAnsi="Calibri"/>
          <w:b/>
          <w:sz w:val="24"/>
          <w:szCs w:val="24"/>
        </w:rPr>
        <w:t>Área encargada de proporcionar el pago a proveedor:</w:t>
      </w:r>
      <w:r w:rsidRPr="00B27187">
        <w:rPr>
          <w:rFonts w:ascii="Calibri" w:hAnsi="Calibri"/>
          <w:sz w:val="24"/>
          <w:szCs w:val="24"/>
        </w:rPr>
        <w:t xml:space="preserve"> </w:t>
      </w:r>
      <w:r>
        <w:rPr>
          <w:rFonts w:ascii="Calibri" w:hAnsi="Calibri"/>
          <w:sz w:val="24"/>
          <w:szCs w:val="24"/>
        </w:rPr>
        <w:t>Departamento de Contabilidad en las Oficinas Generales del ICBC.</w:t>
      </w:r>
    </w:p>
    <w:sectPr w:rsidR="00A6554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17E7E"/>
    <w:multiLevelType w:val="hybridMultilevel"/>
    <w:tmpl w:val="9364E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A74127"/>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F07C77"/>
    <w:multiLevelType w:val="hybridMultilevel"/>
    <w:tmpl w:val="23584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9D016C"/>
    <w:multiLevelType w:val="hybridMultilevel"/>
    <w:tmpl w:val="92FE9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CFB2F5C"/>
    <w:multiLevelType w:val="hybridMultilevel"/>
    <w:tmpl w:val="B44A1890"/>
    <w:lvl w:ilvl="0" w:tplc="7C9833EE">
      <w:start w:val="1"/>
      <w:numFmt w:val="decimal"/>
      <w:lvlText w:val="%1."/>
      <w:lvlJc w:val="left"/>
      <w:pPr>
        <w:tabs>
          <w:tab w:val="num" w:pos="705"/>
        </w:tabs>
        <w:ind w:left="705" w:hanging="705"/>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CD22EE1"/>
    <w:multiLevelType w:val="hybridMultilevel"/>
    <w:tmpl w:val="16B22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97D2168"/>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0343933"/>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3"/>
  </w:num>
  <w:num w:numId="4">
    <w:abstractNumId w:val="6"/>
  </w:num>
  <w:num w:numId="5">
    <w:abstractNumId w:val="0"/>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9EA"/>
    <w:rsid w:val="00011918"/>
    <w:rsid w:val="00136209"/>
    <w:rsid w:val="002A6186"/>
    <w:rsid w:val="002A6799"/>
    <w:rsid w:val="00402708"/>
    <w:rsid w:val="00742715"/>
    <w:rsid w:val="007462BD"/>
    <w:rsid w:val="00830897"/>
    <w:rsid w:val="00A6554C"/>
    <w:rsid w:val="00B15260"/>
    <w:rsid w:val="00B850EE"/>
    <w:rsid w:val="00BE43D2"/>
    <w:rsid w:val="00C0736C"/>
    <w:rsid w:val="00D04D85"/>
    <w:rsid w:val="00DC79EA"/>
    <w:rsid w:val="00E162EC"/>
    <w:rsid w:val="00F428B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6554C"/>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6554C"/>
    <w:pPr>
      <w:ind w:left="720"/>
      <w:contextualSpacing/>
    </w:pPr>
    <w:rPr>
      <w:rFonts w:eastAsiaTheme="minorEastAsi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6554C"/>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6554C"/>
    <w:pPr>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Pages>
  <Words>5225</Words>
  <Characters>28739</Characters>
  <Application>Microsoft Office Word</Application>
  <DocSecurity>0</DocSecurity>
  <Lines>239</Lines>
  <Paragraphs>67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33897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CESAR</dc:creator>
  <cp:lastModifiedBy>CESAR</cp:lastModifiedBy>
  <cp:revision>3</cp:revision>
  <dcterms:created xsi:type="dcterms:W3CDTF">2017-02-07T20:38:00Z</dcterms:created>
  <dcterms:modified xsi:type="dcterms:W3CDTF">2017-02-07T20:43:00Z</dcterms:modified>
</cp:coreProperties>
</file>